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50DB0" w14:textId="77777777" w:rsidR="001533D7" w:rsidRPr="003B2638" w:rsidRDefault="001533D7" w:rsidP="00061186">
      <w:pPr>
        <w:jc w:val="center"/>
        <w:rPr>
          <w:rFonts w:ascii="Tahoma" w:hAnsi="Tahoma" w:cs="Tahoma"/>
          <w:b/>
          <w:sz w:val="40"/>
          <w:szCs w:val="40"/>
        </w:rPr>
      </w:pPr>
      <w:r w:rsidRPr="003B2638">
        <w:rPr>
          <w:rFonts w:ascii="Tahoma" w:hAnsi="Tahoma" w:cs="Tahoma"/>
          <w:b/>
          <w:sz w:val="40"/>
          <w:szCs w:val="40"/>
        </w:rPr>
        <w:t>Get</w:t>
      </w:r>
      <w:r w:rsidR="0066222B" w:rsidRPr="003B2638">
        <w:rPr>
          <w:rFonts w:ascii="Tahoma" w:hAnsi="Tahoma" w:cs="Tahoma"/>
          <w:b/>
          <w:sz w:val="40"/>
          <w:szCs w:val="40"/>
        </w:rPr>
        <w:t>ting</w:t>
      </w:r>
      <w:r w:rsidRPr="003B2638">
        <w:rPr>
          <w:rFonts w:ascii="Tahoma" w:hAnsi="Tahoma" w:cs="Tahoma"/>
          <w:b/>
          <w:sz w:val="40"/>
          <w:szCs w:val="40"/>
        </w:rPr>
        <w:t xml:space="preserve"> Started</w:t>
      </w:r>
    </w:p>
    <w:p w14:paraId="640B031C" w14:textId="77777777" w:rsidR="001533D7" w:rsidRPr="003B2638" w:rsidRDefault="001533D7" w:rsidP="00061186">
      <w:pPr>
        <w:rPr>
          <w:rFonts w:ascii="Tahoma" w:hAnsi="Tahoma" w:cs="Tahoma"/>
          <w:b/>
          <w:color w:val="00006C"/>
          <w:sz w:val="32"/>
          <w:szCs w:val="32"/>
        </w:rPr>
      </w:pPr>
      <w:r w:rsidRPr="003B2638">
        <w:rPr>
          <w:rFonts w:ascii="Tahoma" w:hAnsi="Tahoma" w:cs="Tahoma"/>
          <w:b/>
          <w:color w:val="00006C"/>
          <w:sz w:val="32"/>
          <w:szCs w:val="32"/>
        </w:rPr>
        <w:t>Before you Arrive</w:t>
      </w:r>
    </w:p>
    <w:p w14:paraId="158331DA" w14:textId="77777777" w:rsidR="005B5A72" w:rsidRPr="003B2638" w:rsidRDefault="0066222B" w:rsidP="00061186">
      <w:pPr>
        <w:rPr>
          <w:rFonts w:ascii="Tahoma" w:hAnsi="Tahoma" w:cs="Tahoma"/>
          <w:b/>
        </w:rPr>
      </w:pPr>
      <w:r w:rsidRPr="003B2638">
        <w:rPr>
          <w:rFonts w:ascii="Tahoma" w:hAnsi="Tahoma" w:cs="Tahoma"/>
          <w:b/>
          <w:sz w:val="36"/>
          <w:szCs w:val="36"/>
        </w:rPr>
        <w:t>□</w:t>
      </w:r>
      <w:r w:rsidR="005B5A72" w:rsidRPr="003B2638">
        <w:rPr>
          <w:rFonts w:ascii="Tahoma" w:hAnsi="Tahoma" w:cs="Tahoma"/>
          <w:b/>
          <w:sz w:val="28"/>
          <w:szCs w:val="28"/>
        </w:rPr>
        <w:t>Confirm Start Date</w:t>
      </w:r>
      <w:r w:rsidRPr="003B2638">
        <w:rPr>
          <w:rFonts w:ascii="Tahoma" w:hAnsi="Tahoma" w:cs="Tahoma"/>
          <w:b/>
          <w:sz w:val="28"/>
          <w:szCs w:val="28"/>
        </w:rPr>
        <w:t xml:space="preserve"> </w:t>
      </w:r>
      <w:r w:rsidR="00095265" w:rsidRPr="003B2638">
        <w:rPr>
          <w:rFonts w:ascii="Tahoma" w:hAnsi="Tahoma" w:cs="Tahoma"/>
          <w:b/>
          <w:sz w:val="28"/>
          <w:szCs w:val="28"/>
        </w:rPr>
        <w:t>w</w:t>
      </w:r>
      <w:r w:rsidR="00F877F9" w:rsidRPr="003B2638">
        <w:rPr>
          <w:rFonts w:ascii="Tahoma" w:hAnsi="Tahoma" w:cs="Tahoma"/>
          <w:b/>
          <w:sz w:val="28"/>
          <w:szCs w:val="28"/>
        </w:rPr>
        <w:t>ith Advisor and Education Coordinator</w:t>
      </w:r>
    </w:p>
    <w:p w14:paraId="1BB3B505" w14:textId="1EBC4592" w:rsidR="00D354CD" w:rsidRPr="00D354CD" w:rsidRDefault="0066222B" w:rsidP="00D354CD">
      <w:pPr>
        <w:rPr>
          <w:rFonts w:ascii="Tahoma" w:hAnsi="Tahoma" w:cs="Tahoma"/>
          <w:sz w:val="20"/>
          <w:szCs w:val="20"/>
        </w:rPr>
      </w:pPr>
      <w:r w:rsidRPr="00D354CD">
        <w:rPr>
          <w:rFonts w:ascii="Tahoma" w:hAnsi="Tahoma" w:cs="Tahoma"/>
          <w:sz w:val="20"/>
          <w:szCs w:val="20"/>
        </w:rPr>
        <w:t>Communicate and discuss start date with advisor(s) and education coordinator</w:t>
      </w:r>
      <w:r w:rsidR="00405A0C" w:rsidRPr="00D354CD">
        <w:rPr>
          <w:rFonts w:ascii="Tahoma" w:hAnsi="Tahoma" w:cs="Tahoma"/>
          <w:sz w:val="20"/>
          <w:szCs w:val="20"/>
        </w:rPr>
        <w:t xml:space="preserve">. We encourage you to arrive over the weekend and begin on a Monday. </w:t>
      </w:r>
      <w:r w:rsidR="00D354CD" w:rsidRPr="00D354CD">
        <w:rPr>
          <w:rFonts w:ascii="Tahoma" w:hAnsi="Tahoma" w:cs="Tahoma"/>
          <w:sz w:val="20"/>
          <w:szCs w:val="20"/>
        </w:rPr>
        <w:t xml:space="preserve">For those with WHOI-based advisors, the Woods Hole summer session runs from </w:t>
      </w:r>
      <w:r w:rsidR="00D354CD" w:rsidRPr="00B155F9">
        <w:rPr>
          <w:rFonts w:ascii="Tahoma" w:hAnsi="Tahoma" w:cs="Tahoma"/>
          <w:sz w:val="20"/>
          <w:szCs w:val="20"/>
        </w:rPr>
        <w:t xml:space="preserve">June </w:t>
      </w:r>
      <w:r w:rsidR="00B155F9" w:rsidRPr="00B155F9">
        <w:rPr>
          <w:rFonts w:ascii="Tahoma" w:hAnsi="Tahoma" w:cs="Tahoma"/>
          <w:sz w:val="20"/>
          <w:szCs w:val="20"/>
        </w:rPr>
        <w:t>2</w:t>
      </w:r>
      <w:r w:rsidR="00D354CD" w:rsidRPr="00B155F9">
        <w:rPr>
          <w:rFonts w:ascii="Tahoma" w:hAnsi="Tahoma" w:cs="Tahoma"/>
          <w:sz w:val="20"/>
          <w:szCs w:val="20"/>
        </w:rPr>
        <w:t xml:space="preserve"> to August 26, 202</w:t>
      </w:r>
      <w:r w:rsidR="00B155F9" w:rsidRPr="00B155F9">
        <w:rPr>
          <w:rFonts w:ascii="Tahoma" w:hAnsi="Tahoma" w:cs="Tahoma"/>
          <w:sz w:val="20"/>
          <w:szCs w:val="20"/>
        </w:rPr>
        <w:t>3</w:t>
      </w:r>
      <w:r w:rsidR="00D354CD" w:rsidRPr="00B155F9">
        <w:rPr>
          <w:rFonts w:ascii="Tahoma" w:hAnsi="Tahoma" w:cs="Tahoma"/>
          <w:sz w:val="20"/>
          <w:szCs w:val="20"/>
        </w:rPr>
        <w:t>.</w:t>
      </w:r>
      <w:r w:rsidR="00D354CD" w:rsidRPr="00D354CD">
        <w:rPr>
          <w:rFonts w:ascii="Tahoma" w:hAnsi="Tahoma" w:cs="Tahoma"/>
          <w:sz w:val="20"/>
          <w:szCs w:val="20"/>
        </w:rPr>
        <w:t xml:space="preserve"> You must be enrolled for at least 8 weeks, up to a maximum of 12 weeks, to receive a stipend amount that is based on the number of weeks enrolled. Vacation taken during this time does not count towards your 8 to 12 weeks. </w:t>
      </w:r>
      <w:r w:rsidR="00D354CD">
        <w:rPr>
          <w:rFonts w:ascii="Tahoma" w:hAnsi="Tahoma" w:cs="Tahoma"/>
          <w:sz w:val="20"/>
          <w:szCs w:val="20"/>
        </w:rPr>
        <w:t>Th</w:t>
      </w:r>
      <w:r w:rsidR="00795B1C">
        <w:rPr>
          <w:rFonts w:ascii="Tahoma" w:hAnsi="Tahoma" w:cs="Tahoma"/>
          <w:sz w:val="20"/>
          <w:szCs w:val="20"/>
        </w:rPr>
        <w:t>e</w:t>
      </w:r>
      <w:r w:rsidR="00D354CD">
        <w:rPr>
          <w:rFonts w:ascii="Tahoma" w:hAnsi="Tahoma" w:cs="Tahoma"/>
          <w:sz w:val="20"/>
          <w:szCs w:val="20"/>
        </w:rPr>
        <w:t xml:space="preserve"> latest date to start </w:t>
      </w:r>
      <w:r w:rsidR="00795B1C">
        <w:rPr>
          <w:rFonts w:ascii="Tahoma" w:hAnsi="Tahoma" w:cs="Tahoma"/>
          <w:sz w:val="20"/>
          <w:szCs w:val="20"/>
        </w:rPr>
        <w:t xml:space="preserve">the </w:t>
      </w:r>
      <w:r w:rsidR="00D354CD">
        <w:rPr>
          <w:rFonts w:ascii="Tahoma" w:hAnsi="Tahoma" w:cs="Tahoma"/>
          <w:sz w:val="20"/>
          <w:szCs w:val="20"/>
        </w:rPr>
        <w:t>WHOI summer session is July 5.</w:t>
      </w:r>
      <w:r w:rsidR="00795B1C">
        <w:rPr>
          <w:rFonts w:ascii="Tahoma" w:hAnsi="Tahoma" w:cs="Tahoma"/>
          <w:sz w:val="20"/>
          <w:szCs w:val="20"/>
        </w:rPr>
        <w:t xml:space="preserve"> </w:t>
      </w:r>
      <w:r w:rsidR="00D354CD" w:rsidRPr="00D354CD">
        <w:rPr>
          <w:rFonts w:ascii="Tahoma" w:hAnsi="Tahoma" w:cs="Tahoma"/>
          <w:sz w:val="20"/>
          <w:szCs w:val="20"/>
        </w:rPr>
        <w:t xml:space="preserve">Those with MIT-based advisors may choose to get started on research with their advisor in Cambridge during the first summer. The summer session at MIT runs from </w:t>
      </w:r>
      <w:r w:rsidR="00D354CD" w:rsidRPr="0024694A">
        <w:rPr>
          <w:rFonts w:ascii="Tahoma" w:hAnsi="Tahoma" w:cs="Tahoma"/>
          <w:sz w:val="20"/>
          <w:szCs w:val="20"/>
        </w:rPr>
        <w:t xml:space="preserve">June </w:t>
      </w:r>
      <w:r w:rsidR="0024694A" w:rsidRPr="0024694A">
        <w:rPr>
          <w:rFonts w:ascii="Tahoma" w:hAnsi="Tahoma" w:cs="Tahoma"/>
          <w:sz w:val="20"/>
          <w:szCs w:val="20"/>
        </w:rPr>
        <w:t>12</w:t>
      </w:r>
      <w:r w:rsidR="00D354CD" w:rsidRPr="0024694A">
        <w:rPr>
          <w:rFonts w:ascii="Tahoma" w:hAnsi="Tahoma" w:cs="Tahoma"/>
          <w:sz w:val="20"/>
          <w:szCs w:val="20"/>
        </w:rPr>
        <w:t xml:space="preserve"> to August </w:t>
      </w:r>
      <w:r w:rsidR="0024694A" w:rsidRPr="0024694A">
        <w:rPr>
          <w:rFonts w:ascii="Tahoma" w:hAnsi="Tahoma" w:cs="Tahoma"/>
          <w:sz w:val="20"/>
          <w:szCs w:val="20"/>
        </w:rPr>
        <w:t>22</w:t>
      </w:r>
      <w:r w:rsidR="00D354CD" w:rsidRPr="0024694A">
        <w:rPr>
          <w:rFonts w:ascii="Tahoma" w:hAnsi="Tahoma" w:cs="Tahoma"/>
          <w:sz w:val="20"/>
          <w:szCs w:val="20"/>
        </w:rPr>
        <w:t>, 202</w:t>
      </w:r>
      <w:r w:rsidR="0024694A" w:rsidRPr="0024694A">
        <w:rPr>
          <w:rFonts w:ascii="Tahoma" w:hAnsi="Tahoma" w:cs="Tahoma"/>
          <w:sz w:val="20"/>
          <w:szCs w:val="20"/>
        </w:rPr>
        <w:t>3</w:t>
      </w:r>
      <w:r w:rsidR="00D354CD" w:rsidRPr="0024694A">
        <w:rPr>
          <w:rFonts w:ascii="Tahoma" w:hAnsi="Tahoma" w:cs="Tahoma"/>
          <w:sz w:val="20"/>
          <w:szCs w:val="20"/>
        </w:rPr>
        <w:t>.</w:t>
      </w:r>
      <w:r w:rsidR="00D354CD" w:rsidRPr="00D354CD">
        <w:rPr>
          <w:rFonts w:ascii="Tahoma" w:hAnsi="Tahoma" w:cs="Tahoma"/>
          <w:sz w:val="20"/>
          <w:szCs w:val="20"/>
        </w:rPr>
        <w:t xml:space="preserve"> Alternatively, students with MIT-based advisors may choose to spend their first summer in Woods Hole working with a WHOI faculty member. Students interested in either option should discuss the possibilities with their advisor.</w:t>
      </w:r>
      <w:r w:rsidR="00C010C6">
        <w:rPr>
          <w:rFonts w:ascii="Tahoma" w:hAnsi="Tahoma" w:cs="Tahoma"/>
          <w:sz w:val="20"/>
          <w:szCs w:val="20"/>
        </w:rPr>
        <w:t xml:space="preserve"> </w:t>
      </w:r>
    </w:p>
    <w:p w14:paraId="41964ACF" w14:textId="54515895" w:rsidR="002762C4" w:rsidRDefault="0066222B" w:rsidP="00061186">
      <w:pPr>
        <w:rPr>
          <w:rFonts w:ascii="Tahoma" w:hAnsi="Tahoma" w:cs="Tahoma"/>
          <w:b/>
          <w:sz w:val="28"/>
          <w:szCs w:val="28"/>
        </w:rPr>
      </w:pPr>
      <w:r w:rsidRPr="003B2638">
        <w:rPr>
          <w:rFonts w:ascii="Tahoma" w:hAnsi="Tahoma" w:cs="Tahoma"/>
          <w:b/>
          <w:sz w:val="36"/>
          <w:szCs w:val="36"/>
        </w:rPr>
        <w:t xml:space="preserve">□ </w:t>
      </w:r>
      <w:r w:rsidR="00405A0C">
        <w:rPr>
          <w:rFonts w:ascii="Tahoma" w:hAnsi="Tahoma" w:cs="Tahoma"/>
          <w:b/>
          <w:sz w:val="28"/>
          <w:szCs w:val="28"/>
        </w:rPr>
        <w:t>Share</w:t>
      </w:r>
      <w:r w:rsidR="005B5A72" w:rsidRPr="002762C4">
        <w:rPr>
          <w:rFonts w:ascii="Tahoma" w:hAnsi="Tahoma" w:cs="Tahoma"/>
          <w:b/>
          <w:sz w:val="28"/>
          <w:szCs w:val="28"/>
        </w:rPr>
        <w:t xml:space="preserve"> Start Date </w:t>
      </w:r>
      <w:r w:rsidRPr="002762C4">
        <w:rPr>
          <w:rFonts w:ascii="Tahoma" w:hAnsi="Tahoma" w:cs="Tahoma"/>
          <w:b/>
          <w:sz w:val="28"/>
          <w:szCs w:val="28"/>
        </w:rPr>
        <w:t xml:space="preserve">with </w:t>
      </w:r>
      <w:r w:rsidR="00157FE6">
        <w:rPr>
          <w:rFonts w:ascii="Tahoma" w:hAnsi="Tahoma" w:cs="Tahoma"/>
          <w:b/>
          <w:sz w:val="28"/>
          <w:szCs w:val="28"/>
        </w:rPr>
        <w:t>Sarah Moriarty</w:t>
      </w:r>
      <w:r w:rsidRPr="002762C4">
        <w:rPr>
          <w:rFonts w:ascii="Tahoma" w:hAnsi="Tahoma" w:cs="Tahoma"/>
          <w:b/>
          <w:sz w:val="28"/>
          <w:szCs w:val="28"/>
        </w:rPr>
        <w:t xml:space="preserve"> </w:t>
      </w:r>
      <w:r w:rsidR="00157FE6">
        <w:rPr>
          <w:rFonts w:ascii="Tahoma" w:hAnsi="Tahoma" w:cs="Tahoma"/>
          <w:b/>
          <w:sz w:val="28"/>
          <w:szCs w:val="28"/>
        </w:rPr>
        <w:t>(</w:t>
      </w:r>
      <w:hyperlink r:id="rId8" w:history="1">
        <w:r w:rsidR="00157FE6" w:rsidRPr="00B74E9C">
          <w:rPr>
            <w:rStyle w:val="Hyperlink"/>
            <w:rFonts w:ascii="Tahoma" w:hAnsi="Tahoma" w:cs="Tahoma"/>
            <w:b/>
            <w:sz w:val="28"/>
            <w:szCs w:val="28"/>
          </w:rPr>
          <w:t>sarah.moriarty@whoi.edu</w:t>
        </w:r>
      </w:hyperlink>
      <w:r w:rsidR="00157FE6">
        <w:rPr>
          <w:rFonts w:ascii="Tahoma" w:hAnsi="Tahoma" w:cs="Tahoma"/>
          <w:b/>
          <w:sz w:val="28"/>
          <w:szCs w:val="28"/>
        </w:rPr>
        <w:t>)</w:t>
      </w:r>
      <w:r w:rsidRPr="002762C4">
        <w:rPr>
          <w:rFonts w:ascii="Tahoma" w:hAnsi="Tahoma" w:cs="Tahoma"/>
          <w:b/>
          <w:sz w:val="28"/>
          <w:szCs w:val="28"/>
        </w:rPr>
        <w:t xml:space="preserve"> </w:t>
      </w:r>
    </w:p>
    <w:p w14:paraId="239B5242" w14:textId="6BE58C3F" w:rsidR="00205C9E" w:rsidRPr="003B2638" w:rsidRDefault="00205C9E" w:rsidP="00205C9E">
      <w:pPr>
        <w:rPr>
          <w:rFonts w:ascii="Tahoma" w:hAnsi="Tahoma" w:cs="Tahoma"/>
        </w:rPr>
      </w:pPr>
      <w:r w:rsidRPr="003B2638">
        <w:rPr>
          <w:rFonts w:ascii="Tahoma" w:hAnsi="Tahoma" w:cs="Tahoma"/>
          <w:b/>
          <w:sz w:val="36"/>
          <w:szCs w:val="36"/>
        </w:rPr>
        <w:t xml:space="preserve">□ </w:t>
      </w:r>
      <w:r w:rsidR="008435BC">
        <w:rPr>
          <w:rFonts w:ascii="Tahoma" w:hAnsi="Tahoma" w:cs="Tahoma"/>
          <w:b/>
          <w:sz w:val="28"/>
          <w:szCs w:val="28"/>
        </w:rPr>
        <w:t xml:space="preserve">Accessing Your </w:t>
      </w:r>
      <w:r w:rsidRPr="003B2638">
        <w:rPr>
          <w:rFonts w:ascii="Tahoma" w:hAnsi="Tahoma" w:cs="Tahoma"/>
          <w:b/>
          <w:sz w:val="28"/>
          <w:szCs w:val="28"/>
        </w:rPr>
        <w:t xml:space="preserve">WHOI Email Account, </w:t>
      </w:r>
      <w:r w:rsidR="008435BC">
        <w:rPr>
          <w:rFonts w:ascii="Tahoma" w:hAnsi="Tahoma" w:cs="Tahoma"/>
          <w:b/>
          <w:sz w:val="28"/>
          <w:szCs w:val="28"/>
        </w:rPr>
        <w:t xml:space="preserve">Wireless Network, </w:t>
      </w:r>
      <w:r w:rsidRPr="003B2638">
        <w:rPr>
          <w:rFonts w:ascii="Tahoma" w:hAnsi="Tahoma" w:cs="Tahoma"/>
          <w:b/>
          <w:sz w:val="28"/>
          <w:szCs w:val="28"/>
        </w:rPr>
        <w:t xml:space="preserve">VPN, </w:t>
      </w:r>
      <w:r>
        <w:rPr>
          <w:rFonts w:ascii="Tahoma" w:hAnsi="Tahoma" w:cs="Tahoma"/>
          <w:b/>
          <w:sz w:val="28"/>
          <w:szCs w:val="28"/>
        </w:rPr>
        <w:t xml:space="preserve">and DUO </w:t>
      </w:r>
    </w:p>
    <w:p w14:paraId="18AF8220" w14:textId="29EAEB9B" w:rsidR="00205C9E" w:rsidRPr="00F378CD" w:rsidRDefault="00157FE6" w:rsidP="00B224EF">
      <w:pPr>
        <w:pStyle w:val="NormalWeb"/>
        <w:rPr>
          <w:rFonts w:ascii="Tahoma" w:hAnsi="Tahoma" w:cs="Tahoma"/>
          <w:sz w:val="22"/>
          <w:szCs w:val="22"/>
        </w:rPr>
      </w:pPr>
      <w:r>
        <w:rPr>
          <w:rFonts w:ascii="Tahoma" w:hAnsi="Tahoma" w:cs="Tahoma"/>
          <w:sz w:val="22"/>
          <w:szCs w:val="22"/>
        </w:rPr>
        <w:t>Sarah Moriarty</w:t>
      </w:r>
      <w:r w:rsidR="00CB7170" w:rsidRPr="008435BC">
        <w:rPr>
          <w:rFonts w:ascii="Tahoma" w:hAnsi="Tahoma" w:cs="Tahoma"/>
          <w:sz w:val="22"/>
          <w:szCs w:val="22"/>
        </w:rPr>
        <w:t xml:space="preserve"> will email you a password-protected document with your </w:t>
      </w:r>
      <w:r w:rsidR="008435BC" w:rsidRPr="008435BC">
        <w:rPr>
          <w:rFonts w:ascii="Tahoma" w:hAnsi="Tahoma" w:cs="Tahoma"/>
          <w:sz w:val="22"/>
          <w:szCs w:val="22"/>
        </w:rPr>
        <w:t xml:space="preserve">email </w:t>
      </w:r>
      <w:r w:rsidR="00CB7170" w:rsidRPr="008435BC">
        <w:rPr>
          <w:rFonts w:ascii="Tahoma" w:hAnsi="Tahoma" w:cs="Tahoma"/>
          <w:sz w:val="22"/>
          <w:szCs w:val="22"/>
        </w:rPr>
        <w:t>account</w:t>
      </w:r>
      <w:r w:rsidR="008435BC" w:rsidRPr="008435BC">
        <w:rPr>
          <w:rFonts w:ascii="Tahoma" w:hAnsi="Tahoma" w:cs="Tahoma"/>
          <w:sz w:val="22"/>
          <w:szCs w:val="22"/>
        </w:rPr>
        <w:t xml:space="preserve">, passwords, and instructions. </w:t>
      </w:r>
      <w:r w:rsidR="00851125" w:rsidRPr="008435BC">
        <w:rPr>
          <w:rFonts w:ascii="Tahoma" w:hAnsi="Tahoma" w:cs="Tahoma"/>
          <w:sz w:val="22"/>
          <w:szCs w:val="22"/>
        </w:rPr>
        <w:t xml:space="preserve">Please call the </w:t>
      </w:r>
      <w:r w:rsidR="00F378CD" w:rsidRPr="008435BC">
        <w:rPr>
          <w:rFonts w:ascii="Tahoma" w:hAnsi="Tahoma" w:cs="Tahoma"/>
          <w:sz w:val="22"/>
          <w:szCs w:val="22"/>
          <w:shd w:val="clear" w:color="auto" w:fill="FFFFFF"/>
        </w:rPr>
        <w:t xml:space="preserve">WHOI IS Technical Assistance Center (TAC) </w:t>
      </w:r>
      <w:r w:rsidR="00795B1C" w:rsidRPr="008435BC">
        <w:rPr>
          <w:rFonts w:ascii="Tahoma" w:hAnsi="Tahoma" w:cs="Tahoma"/>
          <w:sz w:val="22"/>
          <w:szCs w:val="22"/>
        </w:rPr>
        <w:t xml:space="preserve">at 508-289-2439 or </w:t>
      </w:r>
      <w:hyperlink r:id="rId9" w:history="1">
        <w:r w:rsidR="00795B1C" w:rsidRPr="00F378CD">
          <w:rPr>
            <w:rStyle w:val="Hyperlink"/>
            <w:rFonts w:ascii="Tahoma" w:hAnsi="Tahoma" w:cs="Tahoma"/>
            <w:sz w:val="22"/>
            <w:szCs w:val="22"/>
          </w:rPr>
          <w:t>helpdesk@whoi.edu</w:t>
        </w:r>
      </w:hyperlink>
      <w:r w:rsidR="00795B1C">
        <w:rPr>
          <w:rStyle w:val="Hyperlink"/>
          <w:rFonts w:ascii="Tahoma" w:hAnsi="Tahoma" w:cs="Tahoma"/>
          <w:sz w:val="22"/>
          <w:szCs w:val="22"/>
        </w:rPr>
        <w:t xml:space="preserve"> </w:t>
      </w:r>
      <w:r w:rsidR="008435BC" w:rsidRPr="008435BC">
        <w:rPr>
          <w:rFonts w:ascii="Tahoma" w:hAnsi="Tahoma" w:cs="Tahoma"/>
          <w:sz w:val="22"/>
          <w:szCs w:val="22"/>
        </w:rPr>
        <w:t xml:space="preserve">if you have questions or difficulty accessing your </w:t>
      </w:r>
      <w:r w:rsidR="00B224EF" w:rsidRPr="008435BC">
        <w:rPr>
          <w:rFonts w:ascii="Tahoma" w:hAnsi="Tahoma" w:cs="Tahoma"/>
          <w:sz w:val="22"/>
          <w:szCs w:val="22"/>
        </w:rPr>
        <w:t>credential</w:t>
      </w:r>
      <w:r w:rsidR="008435BC" w:rsidRPr="008435BC">
        <w:rPr>
          <w:rFonts w:ascii="Tahoma" w:hAnsi="Tahoma" w:cs="Tahoma"/>
          <w:sz w:val="22"/>
          <w:szCs w:val="22"/>
        </w:rPr>
        <w:t xml:space="preserve">s. </w:t>
      </w:r>
      <w:r w:rsidR="009E4E1F">
        <w:rPr>
          <w:rFonts w:ascii="Tahoma" w:hAnsi="Tahoma" w:cs="Tahoma"/>
          <w:sz w:val="22"/>
          <w:szCs w:val="22"/>
        </w:rPr>
        <w:t xml:space="preserve">You should have access to your WHOI accounts on your check-in date. If you have any trouble accessing your accounts, </w:t>
      </w:r>
      <w:r w:rsidR="00205C9E" w:rsidRPr="008435BC">
        <w:rPr>
          <w:rFonts w:ascii="Tahoma" w:hAnsi="Tahoma" w:cs="Tahoma"/>
          <w:sz w:val="22"/>
          <w:szCs w:val="22"/>
        </w:rPr>
        <w:t xml:space="preserve">call </w:t>
      </w:r>
      <w:r w:rsidR="00B224EF" w:rsidRPr="008435BC">
        <w:rPr>
          <w:rFonts w:ascii="Tahoma" w:hAnsi="Tahoma" w:cs="Tahoma"/>
          <w:sz w:val="22"/>
          <w:szCs w:val="22"/>
        </w:rPr>
        <w:t xml:space="preserve">or email the </w:t>
      </w:r>
      <w:r w:rsidR="00F378CD" w:rsidRPr="008435BC">
        <w:rPr>
          <w:rFonts w:ascii="Tahoma" w:hAnsi="Tahoma" w:cs="Tahoma"/>
          <w:sz w:val="22"/>
          <w:szCs w:val="22"/>
        </w:rPr>
        <w:t>WHOI TAC</w:t>
      </w:r>
      <w:r w:rsidR="00B224EF" w:rsidRPr="008435BC">
        <w:rPr>
          <w:rFonts w:ascii="Tahoma" w:hAnsi="Tahoma" w:cs="Tahoma"/>
          <w:sz w:val="22"/>
          <w:szCs w:val="22"/>
        </w:rPr>
        <w:t xml:space="preserve"> at </w:t>
      </w:r>
      <w:r w:rsidR="00205C9E" w:rsidRPr="008435BC">
        <w:rPr>
          <w:rFonts w:ascii="Tahoma" w:hAnsi="Tahoma" w:cs="Tahoma"/>
          <w:sz w:val="22"/>
          <w:szCs w:val="22"/>
        </w:rPr>
        <w:t xml:space="preserve">508-289-2439 </w:t>
      </w:r>
      <w:r w:rsidR="00B224EF" w:rsidRPr="008435BC">
        <w:rPr>
          <w:rFonts w:ascii="Tahoma" w:hAnsi="Tahoma" w:cs="Tahoma"/>
          <w:sz w:val="22"/>
          <w:szCs w:val="22"/>
        </w:rPr>
        <w:t xml:space="preserve">or </w:t>
      </w:r>
      <w:hyperlink r:id="rId10" w:history="1">
        <w:r w:rsidR="00B224EF" w:rsidRPr="00F378CD">
          <w:rPr>
            <w:rStyle w:val="Hyperlink"/>
            <w:rFonts w:ascii="Tahoma" w:hAnsi="Tahoma" w:cs="Tahoma"/>
            <w:sz w:val="22"/>
            <w:szCs w:val="22"/>
          </w:rPr>
          <w:t>helpdesk@whoi.edu</w:t>
        </w:r>
      </w:hyperlink>
      <w:r w:rsidR="00B224EF" w:rsidRPr="00F378CD">
        <w:rPr>
          <w:rFonts w:ascii="Tahoma" w:hAnsi="Tahoma" w:cs="Tahoma"/>
          <w:sz w:val="22"/>
          <w:szCs w:val="22"/>
        </w:rPr>
        <w:t xml:space="preserve"> </w:t>
      </w:r>
      <w:r w:rsidR="008435BC">
        <w:rPr>
          <w:rFonts w:ascii="Tahoma" w:hAnsi="Tahoma" w:cs="Tahoma"/>
          <w:sz w:val="22"/>
          <w:szCs w:val="22"/>
        </w:rPr>
        <w:t xml:space="preserve">(and copy </w:t>
      </w:r>
      <w:r>
        <w:rPr>
          <w:rFonts w:ascii="Tahoma" w:hAnsi="Tahoma" w:cs="Tahoma"/>
          <w:sz w:val="22"/>
          <w:szCs w:val="22"/>
        </w:rPr>
        <w:t xml:space="preserve">Sarah Moriarty </w:t>
      </w:r>
      <w:hyperlink r:id="rId11" w:history="1">
        <w:r w:rsidRPr="00B74E9C">
          <w:rPr>
            <w:rStyle w:val="Hyperlink"/>
            <w:rFonts w:ascii="Tahoma" w:hAnsi="Tahoma" w:cs="Tahoma"/>
            <w:sz w:val="22"/>
            <w:szCs w:val="22"/>
          </w:rPr>
          <w:t>sarah.moriarty@whoi.edu</w:t>
        </w:r>
      </w:hyperlink>
      <w:r w:rsidR="008435BC">
        <w:rPr>
          <w:rFonts w:ascii="Tahoma" w:hAnsi="Tahoma" w:cs="Tahoma"/>
          <w:sz w:val="22"/>
          <w:szCs w:val="22"/>
        </w:rPr>
        <w:t xml:space="preserve">) </w:t>
      </w:r>
      <w:r w:rsidR="00B224EF" w:rsidRPr="00F378CD">
        <w:rPr>
          <w:rFonts w:ascii="Tahoma" w:hAnsi="Tahoma" w:cs="Tahoma"/>
          <w:sz w:val="22"/>
          <w:szCs w:val="22"/>
        </w:rPr>
        <w:t>for assistance</w:t>
      </w:r>
      <w:r w:rsidR="009E4E1F">
        <w:rPr>
          <w:rFonts w:ascii="Tahoma" w:hAnsi="Tahoma" w:cs="Tahoma"/>
          <w:sz w:val="22"/>
          <w:szCs w:val="22"/>
        </w:rPr>
        <w:t>.</w:t>
      </w:r>
      <w:r w:rsidR="008435BC">
        <w:rPr>
          <w:rFonts w:ascii="Tahoma" w:hAnsi="Tahoma" w:cs="Tahoma"/>
          <w:sz w:val="22"/>
          <w:szCs w:val="22"/>
        </w:rPr>
        <w:t xml:space="preserve"> </w:t>
      </w:r>
      <w:r w:rsidR="00F378CD" w:rsidRPr="00F378CD">
        <w:rPr>
          <w:rFonts w:ascii="Tahoma" w:hAnsi="Tahoma" w:cs="Tahoma"/>
          <w:b/>
          <w:bCs/>
          <w:color w:val="111111"/>
          <w:sz w:val="22"/>
          <w:szCs w:val="22"/>
          <w:shd w:val="clear" w:color="auto" w:fill="FFFFFF"/>
        </w:rPr>
        <w:t xml:space="preserve">Please note that email and ticket requests submitted after-hours or on weekends will be responded to during normal business hours. </w:t>
      </w:r>
      <w:r w:rsidR="00B224EF" w:rsidRPr="00F378CD">
        <w:rPr>
          <w:rFonts w:ascii="Tahoma" w:hAnsi="Tahoma" w:cs="Tahoma"/>
          <w:sz w:val="22"/>
          <w:szCs w:val="22"/>
        </w:rPr>
        <w:t xml:space="preserve">Two Factor Authentication is required to access WHOI resources remotely. The first time you attempt to login to a resource, you will be asked to set up DUO. Follow the on-screen instructions. </w:t>
      </w:r>
      <w:r w:rsidR="00205C9E" w:rsidRPr="00F378CD">
        <w:rPr>
          <w:rFonts w:ascii="Tahoma" w:hAnsi="Tahoma" w:cs="Tahoma"/>
          <w:sz w:val="22"/>
          <w:szCs w:val="22"/>
        </w:rPr>
        <w:t xml:space="preserve">Use your </w:t>
      </w:r>
      <w:r w:rsidR="00795B1C">
        <w:rPr>
          <w:rFonts w:ascii="Tahoma" w:hAnsi="Tahoma" w:cs="Tahoma"/>
          <w:sz w:val="22"/>
          <w:szCs w:val="22"/>
        </w:rPr>
        <w:t xml:space="preserve">WHOI </w:t>
      </w:r>
      <w:r w:rsidR="00205C9E" w:rsidRPr="00F378CD">
        <w:rPr>
          <w:rFonts w:ascii="Tahoma" w:hAnsi="Tahoma" w:cs="Tahoma"/>
          <w:sz w:val="22"/>
          <w:szCs w:val="22"/>
        </w:rPr>
        <w:t>email username and password to access WHOI web-based (LDAP) restricted areas. Use your VPN account to access the wireless network.</w:t>
      </w:r>
    </w:p>
    <w:p w14:paraId="201FB86E" w14:textId="2D2F53B1" w:rsidR="0048452D" w:rsidRPr="00172441" w:rsidRDefault="00795B1C" w:rsidP="0048452D">
      <w:pPr>
        <w:rPr>
          <w:rFonts w:ascii="Tahoma" w:hAnsi="Tahoma" w:cs="Tahoma"/>
        </w:rPr>
      </w:pPr>
      <w:r w:rsidRPr="003B2638">
        <w:rPr>
          <w:rFonts w:ascii="Tahoma" w:hAnsi="Tahoma" w:cs="Tahoma"/>
          <w:b/>
          <w:sz w:val="36"/>
          <w:szCs w:val="36"/>
        </w:rPr>
        <w:t xml:space="preserve">□ </w:t>
      </w:r>
      <w:r w:rsidR="0048452D" w:rsidRPr="00A42D3F">
        <w:rPr>
          <w:rFonts w:ascii="Tahoma" w:hAnsi="Tahoma" w:cs="Tahoma"/>
          <w:b/>
          <w:sz w:val="28"/>
          <w:szCs w:val="28"/>
        </w:rPr>
        <w:t xml:space="preserve">Establish Employee Online </w:t>
      </w:r>
      <w:r w:rsidR="0031625A">
        <w:rPr>
          <w:rFonts w:ascii="Tahoma" w:hAnsi="Tahoma" w:cs="Tahoma"/>
          <w:b/>
          <w:sz w:val="28"/>
          <w:szCs w:val="28"/>
        </w:rPr>
        <w:t>T</w:t>
      </w:r>
      <w:r w:rsidR="0048452D" w:rsidRPr="00A42D3F">
        <w:rPr>
          <w:rFonts w:ascii="Tahoma" w:hAnsi="Tahoma" w:cs="Tahoma"/>
          <w:b/>
          <w:sz w:val="28"/>
          <w:szCs w:val="28"/>
        </w:rPr>
        <w:t xml:space="preserve">o </w:t>
      </w:r>
      <w:r w:rsidR="0031625A">
        <w:rPr>
          <w:rFonts w:ascii="Tahoma" w:hAnsi="Tahoma" w:cs="Tahoma"/>
          <w:b/>
          <w:sz w:val="28"/>
          <w:szCs w:val="28"/>
        </w:rPr>
        <w:t>S</w:t>
      </w:r>
      <w:r w:rsidR="0048452D" w:rsidRPr="00A42D3F">
        <w:rPr>
          <w:rFonts w:ascii="Tahoma" w:hAnsi="Tahoma" w:cs="Tahoma"/>
          <w:b/>
          <w:sz w:val="28"/>
          <w:szCs w:val="28"/>
        </w:rPr>
        <w:t xml:space="preserve">et </w:t>
      </w:r>
      <w:r w:rsidR="0031625A">
        <w:rPr>
          <w:rFonts w:ascii="Tahoma" w:hAnsi="Tahoma" w:cs="Tahoma"/>
          <w:b/>
          <w:sz w:val="28"/>
          <w:szCs w:val="28"/>
        </w:rPr>
        <w:t>U</w:t>
      </w:r>
      <w:r w:rsidR="0048452D" w:rsidRPr="00A42D3F">
        <w:rPr>
          <w:rFonts w:ascii="Tahoma" w:hAnsi="Tahoma" w:cs="Tahoma"/>
          <w:b/>
          <w:sz w:val="28"/>
          <w:szCs w:val="28"/>
        </w:rPr>
        <w:t>p Direct Deposit</w:t>
      </w:r>
      <w:r w:rsidR="0048452D" w:rsidRPr="00172441">
        <w:rPr>
          <w:rFonts w:ascii="Tahoma" w:hAnsi="Tahoma" w:cs="Tahoma"/>
          <w:b/>
        </w:rPr>
        <w:t xml:space="preserve"> </w:t>
      </w:r>
    </w:p>
    <w:p w14:paraId="7BF30D47" w14:textId="0EA8C5B5" w:rsidR="0048452D" w:rsidRPr="00172441" w:rsidRDefault="00EA07F2" w:rsidP="0048452D">
      <w:pPr>
        <w:rPr>
          <w:rFonts w:ascii="Tahoma" w:hAnsi="Tahoma" w:cs="Tahoma"/>
        </w:rPr>
      </w:pPr>
      <w:r w:rsidRPr="00172441">
        <w:rPr>
          <w:rFonts w:ascii="Tahoma" w:hAnsi="Tahoma" w:cs="Tahoma"/>
        </w:rPr>
        <w:t xml:space="preserve">Establish an </w:t>
      </w:r>
      <w:hyperlink r:id="rId12" w:history="1">
        <w:r w:rsidR="0048452D" w:rsidRPr="00172441">
          <w:rPr>
            <w:rStyle w:val="Hyperlink"/>
            <w:rFonts w:ascii="Tahoma" w:hAnsi="Tahoma" w:cs="Tahoma"/>
          </w:rPr>
          <w:t>Employee Online</w:t>
        </w:r>
      </w:hyperlink>
      <w:r w:rsidR="0048452D" w:rsidRPr="00172441">
        <w:rPr>
          <w:rFonts w:ascii="Tahoma" w:hAnsi="Tahoma" w:cs="Tahoma"/>
        </w:rPr>
        <w:t xml:space="preserve"> </w:t>
      </w:r>
      <w:r w:rsidRPr="00172441">
        <w:rPr>
          <w:rFonts w:ascii="Tahoma" w:hAnsi="Tahoma" w:cs="Tahoma"/>
        </w:rPr>
        <w:t xml:space="preserve">account </w:t>
      </w:r>
      <w:r w:rsidR="0048452D" w:rsidRPr="00172441">
        <w:rPr>
          <w:rFonts w:ascii="Tahoma" w:hAnsi="Tahoma" w:cs="Tahoma"/>
        </w:rPr>
        <w:t xml:space="preserve">to </w:t>
      </w:r>
      <w:r w:rsidR="00851125">
        <w:rPr>
          <w:rFonts w:ascii="Tahoma" w:hAnsi="Tahoma" w:cs="Tahoma"/>
        </w:rPr>
        <w:t xml:space="preserve">set up direct deposit, </w:t>
      </w:r>
      <w:r w:rsidR="0048452D" w:rsidRPr="00172441">
        <w:rPr>
          <w:rFonts w:ascii="Tahoma" w:hAnsi="Tahoma" w:cs="Tahoma"/>
        </w:rPr>
        <w:t xml:space="preserve">view pay stubs, change your personal information, address, access W-2s, etc. </w:t>
      </w:r>
      <w:r w:rsidR="00172441" w:rsidRPr="00172441">
        <w:rPr>
          <w:rFonts w:ascii="Tahoma" w:hAnsi="Tahoma" w:cs="Tahoma"/>
        </w:rPr>
        <w:t xml:space="preserve">Connect to the WHOI network via VPN first, then access </w:t>
      </w:r>
      <w:hyperlink r:id="rId13" w:history="1">
        <w:r w:rsidR="00172441" w:rsidRPr="00172441">
          <w:rPr>
            <w:rStyle w:val="Hyperlink"/>
            <w:rFonts w:ascii="Tahoma" w:hAnsi="Tahoma" w:cs="Tahoma"/>
          </w:rPr>
          <w:t>Employee Online</w:t>
        </w:r>
      </w:hyperlink>
      <w:r w:rsidR="00172441" w:rsidRPr="00172441">
        <w:rPr>
          <w:rFonts w:ascii="Tahoma" w:hAnsi="Tahoma" w:cs="Tahoma"/>
        </w:rPr>
        <w:t>. Enter your email username and your email password</w:t>
      </w:r>
      <w:r w:rsidR="0048452D" w:rsidRPr="00172441">
        <w:rPr>
          <w:rFonts w:ascii="Tahoma" w:hAnsi="Tahoma" w:cs="Tahoma"/>
        </w:rPr>
        <w:t xml:space="preserve">. </w:t>
      </w:r>
    </w:p>
    <w:p w14:paraId="36515B46" w14:textId="7E12285E" w:rsidR="005B5A72" w:rsidRPr="003B2638" w:rsidRDefault="0066222B" w:rsidP="00061186">
      <w:pPr>
        <w:rPr>
          <w:rFonts w:ascii="Tahoma" w:hAnsi="Tahoma" w:cs="Tahoma"/>
        </w:rPr>
      </w:pPr>
      <w:r w:rsidRPr="003B2638">
        <w:rPr>
          <w:rFonts w:ascii="Tahoma" w:hAnsi="Tahoma" w:cs="Tahoma"/>
          <w:b/>
          <w:sz w:val="36"/>
          <w:szCs w:val="36"/>
        </w:rPr>
        <w:t xml:space="preserve">□ </w:t>
      </w:r>
      <w:r w:rsidR="005B5A72" w:rsidRPr="0031625A">
        <w:rPr>
          <w:rFonts w:ascii="Tahoma" w:hAnsi="Tahoma" w:cs="Tahoma"/>
          <w:b/>
          <w:sz w:val="28"/>
          <w:szCs w:val="28"/>
        </w:rPr>
        <w:t xml:space="preserve">Complete </w:t>
      </w:r>
      <w:r w:rsidR="0031625A" w:rsidRPr="0031625A">
        <w:rPr>
          <w:rFonts w:ascii="Tahoma" w:hAnsi="Tahoma" w:cs="Tahoma"/>
          <w:b/>
          <w:sz w:val="28"/>
          <w:szCs w:val="28"/>
        </w:rPr>
        <w:t>and Submit</w:t>
      </w:r>
      <w:r w:rsidRPr="0031625A">
        <w:rPr>
          <w:rFonts w:ascii="Tahoma" w:hAnsi="Tahoma" w:cs="Tahoma"/>
          <w:b/>
          <w:sz w:val="28"/>
          <w:szCs w:val="28"/>
        </w:rPr>
        <w:t xml:space="preserve"> </w:t>
      </w:r>
      <w:hyperlink r:id="rId14" w:history="1">
        <w:r w:rsidR="005B5A72" w:rsidRPr="0031625A">
          <w:rPr>
            <w:rStyle w:val="Hyperlink"/>
            <w:rFonts w:ascii="Tahoma" w:hAnsi="Tahoma" w:cs="Tahoma"/>
            <w:b/>
            <w:sz w:val="28"/>
            <w:szCs w:val="28"/>
          </w:rPr>
          <w:t>Check-in F</w:t>
        </w:r>
        <w:r w:rsidRPr="0031625A">
          <w:rPr>
            <w:rStyle w:val="Hyperlink"/>
            <w:rFonts w:ascii="Tahoma" w:hAnsi="Tahoma" w:cs="Tahoma"/>
            <w:b/>
            <w:sz w:val="28"/>
            <w:szCs w:val="28"/>
          </w:rPr>
          <w:t>orms</w:t>
        </w:r>
      </w:hyperlink>
      <w:r w:rsidRPr="0031625A">
        <w:rPr>
          <w:rFonts w:ascii="Tahoma" w:hAnsi="Tahoma" w:cs="Tahoma"/>
          <w:sz w:val="28"/>
          <w:szCs w:val="28"/>
        </w:rPr>
        <w:t xml:space="preserve"> </w:t>
      </w:r>
      <w:r w:rsidR="0031625A" w:rsidRPr="0031625A">
        <w:rPr>
          <w:rFonts w:ascii="Tahoma" w:hAnsi="Tahoma" w:cs="Tahoma"/>
          <w:b/>
          <w:bCs/>
          <w:sz w:val="28"/>
          <w:szCs w:val="28"/>
        </w:rPr>
        <w:t xml:space="preserve">At Least </w:t>
      </w:r>
      <w:r w:rsidR="00D94900">
        <w:rPr>
          <w:rFonts w:ascii="Tahoma" w:hAnsi="Tahoma" w:cs="Tahoma"/>
          <w:b/>
          <w:bCs/>
          <w:sz w:val="28"/>
          <w:szCs w:val="28"/>
        </w:rPr>
        <w:t>1 Week</w:t>
      </w:r>
      <w:r w:rsidR="0031625A" w:rsidRPr="0031625A">
        <w:rPr>
          <w:rFonts w:ascii="Tahoma" w:hAnsi="Tahoma" w:cs="Tahoma"/>
          <w:b/>
          <w:bCs/>
          <w:sz w:val="28"/>
          <w:szCs w:val="28"/>
        </w:rPr>
        <w:t xml:space="preserve"> Prior To Your Start Date.</w:t>
      </w:r>
    </w:p>
    <w:p w14:paraId="6E5B0393" w14:textId="77777777" w:rsidR="00976B2A" w:rsidRDefault="005B5A72" w:rsidP="00061186">
      <w:pPr>
        <w:rPr>
          <w:rFonts w:ascii="Tahoma" w:hAnsi="Tahoma" w:cs="Tahoma"/>
        </w:rPr>
      </w:pPr>
      <w:r w:rsidRPr="003B2638">
        <w:rPr>
          <w:rFonts w:ascii="Tahoma" w:hAnsi="Tahoma" w:cs="Tahoma"/>
        </w:rPr>
        <w:t xml:space="preserve">Forms are </w:t>
      </w:r>
      <w:r w:rsidR="0066222B" w:rsidRPr="003B2638">
        <w:rPr>
          <w:rFonts w:ascii="Tahoma" w:hAnsi="Tahoma" w:cs="Tahoma"/>
        </w:rPr>
        <w:t xml:space="preserve">available on </w:t>
      </w:r>
      <w:r w:rsidR="00E874F2">
        <w:rPr>
          <w:rFonts w:ascii="Tahoma" w:hAnsi="Tahoma" w:cs="Tahoma"/>
        </w:rPr>
        <w:t xml:space="preserve">the </w:t>
      </w:r>
      <w:r w:rsidR="0066222B" w:rsidRPr="003B2638">
        <w:rPr>
          <w:rFonts w:ascii="Tahoma" w:hAnsi="Tahoma" w:cs="Tahoma"/>
        </w:rPr>
        <w:t>JP website under current students, academic resources</w:t>
      </w:r>
      <w:r w:rsidR="00251CBB">
        <w:rPr>
          <w:rFonts w:ascii="Tahoma" w:hAnsi="Tahoma" w:cs="Tahoma"/>
        </w:rPr>
        <w:t xml:space="preserve"> and </w:t>
      </w:r>
      <w:r w:rsidR="00D94900">
        <w:rPr>
          <w:rFonts w:ascii="Tahoma" w:hAnsi="Tahoma" w:cs="Tahoma"/>
          <w:u w:val="single"/>
        </w:rPr>
        <w:t>must</w:t>
      </w:r>
      <w:r w:rsidR="00FD4CEA" w:rsidRPr="00FD4CEA">
        <w:rPr>
          <w:rFonts w:ascii="Tahoma" w:hAnsi="Tahoma" w:cs="Tahoma"/>
          <w:u w:val="single"/>
        </w:rPr>
        <w:t xml:space="preserve"> be</w:t>
      </w:r>
      <w:r w:rsidR="00251CBB" w:rsidRPr="00FD4CEA">
        <w:rPr>
          <w:rFonts w:ascii="Tahoma" w:hAnsi="Tahoma" w:cs="Tahoma"/>
          <w:u w:val="single"/>
        </w:rPr>
        <w:t xml:space="preserve"> </w:t>
      </w:r>
      <w:r w:rsidR="00E874F2" w:rsidRPr="00FD4CEA">
        <w:rPr>
          <w:rFonts w:ascii="Tahoma" w:hAnsi="Tahoma" w:cs="Tahoma"/>
          <w:u w:val="single"/>
        </w:rPr>
        <w:t>submitted</w:t>
      </w:r>
      <w:r w:rsidR="00D94900">
        <w:rPr>
          <w:rFonts w:ascii="Tahoma" w:hAnsi="Tahoma" w:cs="Tahoma"/>
          <w:u w:val="single"/>
        </w:rPr>
        <w:t xml:space="preserve"> at least 1 week prior to </w:t>
      </w:r>
      <w:r w:rsidR="00FD4CEA" w:rsidRPr="00FD4CEA">
        <w:rPr>
          <w:rFonts w:ascii="Tahoma" w:hAnsi="Tahoma" w:cs="Tahoma"/>
          <w:u w:val="single"/>
        </w:rPr>
        <w:t>your start date</w:t>
      </w:r>
      <w:r w:rsidR="00851125">
        <w:rPr>
          <w:rFonts w:ascii="Tahoma" w:hAnsi="Tahoma" w:cs="Tahoma"/>
          <w:u w:val="single"/>
        </w:rPr>
        <w:t xml:space="preserve"> to accommodate remote processing.</w:t>
      </w:r>
    </w:p>
    <w:p w14:paraId="3CADFC67" w14:textId="77777777" w:rsidR="00976B2A" w:rsidRDefault="00976B2A" w:rsidP="00061186">
      <w:pPr>
        <w:rPr>
          <w:rFonts w:ascii="Tahoma" w:hAnsi="Tahoma" w:cs="Tahoma"/>
        </w:rPr>
      </w:pPr>
    </w:p>
    <w:p w14:paraId="33DBF315" w14:textId="77777777" w:rsidR="003516A7" w:rsidRDefault="003516A7" w:rsidP="00061186">
      <w:pPr>
        <w:rPr>
          <w:rFonts w:ascii="Tahoma" w:hAnsi="Tahoma" w:cs="Tahoma"/>
          <w:b/>
          <w:i/>
          <w:sz w:val="28"/>
          <w:szCs w:val="28"/>
        </w:rPr>
      </w:pPr>
    </w:p>
    <w:p w14:paraId="37685530" w14:textId="77777777" w:rsidR="003516A7" w:rsidRDefault="003516A7" w:rsidP="00061186">
      <w:pPr>
        <w:rPr>
          <w:rFonts w:ascii="Tahoma" w:hAnsi="Tahoma" w:cs="Tahoma"/>
          <w:b/>
          <w:i/>
          <w:sz w:val="28"/>
          <w:szCs w:val="28"/>
        </w:rPr>
      </w:pPr>
    </w:p>
    <w:p w14:paraId="44BD0FEB" w14:textId="180949FE" w:rsidR="005B5A72" w:rsidRPr="003B2638" w:rsidRDefault="00D014AC" w:rsidP="00061186">
      <w:pPr>
        <w:rPr>
          <w:rFonts w:ascii="Tahoma" w:hAnsi="Tahoma" w:cs="Tahoma"/>
          <w:b/>
          <w:i/>
          <w:sz w:val="28"/>
          <w:szCs w:val="28"/>
        </w:rPr>
      </w:pPr>
      <w:r w:rsidRPr="003B2638">
        <w:rPr>
          <w:rFonts w:ascii="Tahoma" w:hAnsi="Tahoma" w:cs="Tahoma"/>
          <w:b/>
          <w:i/>
          <w:sz w:val="28"/>
          <w:szCs w:val="28"/>
        </w:rPr>
        <w:lastRenderedPageBreak/>
        <w:t>---</w:t>
      </w:r>
      <w:r w:rsidR="005B5A72" w:rsidRPr="003B2638">
        <w:rPr>
          <w:rFonts w:ascii="Tahoma" w:hAnsi="Tahoma" w:cs="Tahoma"/>
          <w:b/>
          <w:i/>
          <w:sz w:val="28"/>
          <w:szCs w:val="28"/>
        </w:rPr>
        <w:t>For Foreign Nationals Only</w:t>
      </w:r>
      <w:r w:rsidRPr="003B2638">
        <w:rPr>
          <w:rFonts w:ascii="Tahoma" w:hAnsi="Tahoma" w:cs="Tahoma"/>
          <w:b/>
          <w:i/>
          <w:sz w:val="28"/>
          <w:szCs w:val="28"/>
        </w:rPr>
        <w:t>---</w:t>
      </w:r>
    </w:p>
    <w:p w14:paraId="24187A66" w14:textId="77777777" w:rsidR="005B5A72" w:rsidRPr="003B2638" w:rsidRDefault="0066222B" w:rsidP="00061186">
      <w:pPr>
        <w:rPr>
          <w:rFonts w:ascii="Tahoma" w:hAnsi="Tahoma" w:cs="Tahoma"/>
          <w:b/>
        </w:rPr>
      </w:pPr>
      <w:r w:rsidRPr="003B2638">
        <w:rPr>
          <w:rFonts w:ascii="Tahoma" w:hAnsi="Tahoma" w:cs="Tahoma"/>
          <w:b/>
          <w:sz w:val="36"/>
          <w:szCs w:val="36"/>
        </w:rPr>
        <w:t xml:space="preserve">□ </w:t>
      </w:r>
      <w:r w:rsidR="005B5A72" w:rsidRPr="003B2638">
        <w:rPr>
          <w:rFonts w:ascii="Tahoma" w:hAnsi="Tahoma" w:cs="Tahoma"/>
          <w:b/>
          <w:sz w:val="28"/>
          <w:szCs w:val="28"/>
        </w:rPr>
        <w:t>Complete Foreign National Information</w:t>
      </w:r>
      <w:r w:rsidR="00F877F9" w:rsidRPr="003B2638">
        <w:rPr>
          <w:rFonts w:ascii="Tahoma" w:hAnsi="Tahoma" w:cs="Tahoma"/>
          <w:b/>
          <w:sz w:val="28"/>
          <w:szCs w:val="28"/>
        </w:rPr>
        <w:t xml:space="preserve"> </w:t>
      </w:r>
      <w:r w:rsidR="005B5A72" w:rsidRPr="003B2638">
        <w:rPr>
          <w:rFonts w:ascii="Tahoma" w:hAnsi="Tahoma" w:cs="Tahoma"/>
          <w:b/>
          <w:sz w:val="28"/>
          <w:szCs w:val="28"/>
        </w:rPr>
        <w:t>Form</w:t>
      </w:r>
      <w:r w:rsidR="00871E9D" w:rsidRPr="003B2638">
        <w:rPr>
          <w:rFonts w:ascii="Tahoma" w:hAnsi="Tahoma" w:cs="Tahoma"/>
          <w:b/>
          <w:sz w:val="28"/>
          <w:szCs w:val="28"/>
        </w:rPr>
        <w:t xml:space="preserve"> (FNIF)</w:t>
      </w:r>
    </w:p>
    <w:p w14:paraId="5A1C653C" w14:textId="07FE53B4" w:rsidR="005B5A72" w:rsidRPr="00851125" w:rsidRDefault="00B224EF" w:rsidP="00061186">
      <w:pPr>
        <w:rPr>
          <w:rStyle w:val="Emphasis"/>
          <w:rFonts w:ascii="Tahoma" w:hAnsi="Tahoma" w:cs="Tahoma"/>
        </w:rPr>
      </w:pPr>
      <w:r w:rsidRPr="00851125">
        <w:rPr>
          <w:rFonts w:ascii="Tahoma" w:hAnsi="Tahoma" w:cs="Tahoma"/>
        </w:rPr>
        <w:t>The</w:t>
      </w:r>
      <w:r w:rsidR="00F877F9" w:rsidRPr="00851125">
        <w:rPr>
          <w:rFonts w:ascii="Tahoma" w:hAnsi="Tahoma" w:cs="Tahoma"/>
        </w:rPr>
        <w:t xml:space="preserve"> FNI</w:t>
      </w:r>
      <w:r w:rsidRPr="00851125">
        <w:rPr>
          <w:rFonts w:ascii="Tahoma" w:hAnsi="Tahoma" w:cs="Tahoma"/>
        </w:rPr>
        <w:t>F</w:t>
      </w:r>
      <w:r w:rsidR="005B5A72" w:rsidRPr="00851125">
        <w:rPr>
          <w:rFonts w:ascii="Tahoma" w:hAnsi="Tahoma" w:cs="Tahoma"/>
        </w:rPr>
        <w:t xml:space="preserve"> is available on JP website under current students, academic resources. </w:t>
      </w:r>
      <w:r w:rsidRPr="00851125">
        <w:rPr>
          <w:rStyle w:val="Emphasis"/>
          <w:rFonts w:ascii="Tahoma" w:hAnsi="Tahoma" w:cs="Tahoma"/>
          <w:i w:val="0"/>
        </w:rPr>
        <w:t xml:space="preserve">You will need to submit </w:t>
      </w:r>
      <w:r w:rsidR="006D1735" w:rsidRPr="00851125">
        <w:rPr>
          <w:rStyle w:val="Emphasis"/>
          <w:rFonts w:ascii="Tahoma" w:hAnsi="Tahoma" w:cs="Tahoma"/>
          <w:i w:val="0"/>
        </w:rPr>
        <w:t xml:space="preserve">your passport, I-20/DS-2019, VISA, and a copy of your electronic I-94 </w:t>
      </w:r>
      <w:r w:rsidR="0063308B" w:rsidRPr="00851125">
        <w:rPr>
          <w:rStyle w:val="Emphasis"/>
          <w:rFonts w:ascii="Tahoma" w:hAnsi="Tahoma" w:cs="Tahoma"/>
          <w:i w:val="0"/>
        </w:rPr>
        <w:t xml:space="preserve">at least </w:t>
      </w:r>
      <w:r w:rsidR="00D94900">
        <w:rPr>
          <w:rStyle w:val="Emphasis"/>
          <w:rFonts w:ascii="Tahoma" w:hAnsi="Tahoma" w:cs="Tahoma"/>
          <w:i w:val="0"/>
        </w:rPr>
        <w:t>1 week</w:t>
      </w:r>
      <w:r w:rsidR="0063308B" w:rsidRPr="00851125">
        <w:rPr>
          <w:rStyle w:val="Emphasis"/>
          <w:rFonts w:ascii="Tahoma" w:hAnsi="Tahoma" w:cs="Tahoma"/>
          <w:i w:val="0"/>
        </w:rPr>
        <w:t xml:space="preserve"> </w:t>
      </w:r>
      <w:r w:rsidRPr="00851125">
        <w:rPr>
          <w:rStyle w:val="Emphasis"/>
          <w:rFonts w:ascii="Tahoma" w:hAnsi="Tahoma" w:cs="Tahoma"/>
          <w:i w:val="0"/>
        </w:rPr>
        <w:t>prior to your start date</w:t>
      </w:r>
      <w:r w:rsidR="006D1735" w:rsidRPr="00851125">
        <w:rPr>
          <w:rStyle w:val="Emphasis"/>
          <w:rFonts w:ascii="Tahoma" w:hAnsi="Tahoma" w:cs="Tahoma"/>
        </w:rPr>
        <w:t>.</w:t>
      </w:r>
    </w:p>
    <w:p w14:paraId="40D7F287" w14:textId="77777777" w:rsidR="007F1E2D" w:rsidRPr="007F1E2D" w:rsidRDefault="007F1E2D" w:rsidP="00061186">
      <w:pPr>
        <w:rPr>
          <w:rStyle w:val="Emphasis"/>
          <w:rFonts w:ascii="Tahoma" w:hAnsi="Tahoma" w:cs="Tahoma"/>
          <w:b/>
          <w:iCs w:val="0"/>
          <w:sz w:val="28"/>
          <w:szCs w:val="28"/>
        </w:rPr>
      </w:pPr>
      <w:r w:rsidRPr="003B2638">
        <w:rPr>
          <w:rFonts w:ascii="Tahoma" w:hAnsi="Tahoma" w:cs="Tahoma"/>
          <w:b/>
          <w:i/>
          <w:sz w:val="28"/>
          <w:szCs w:val="28"/>
        </w:rPr>
        <w:t>---For Foreign Nationals Only---</w:t>
      </w:r>
      <w:r>
        <w:rPr>
          <w:rFonts w:ascii="Tahoma" w:hAnsi="Tahoma" w:cs="Tahoma"/>
          <w:b/>
          <w:i/>
          <w:sz w:val="28"/>
          <w:szCs w:val="28"/>
        </w:rPr>
        <w:t>After you Arrive in the US</w:t>
      </w:r>
    </w:p>
    <w:p w14:paraId="377FF1B2" w14:textId="77777777" w:rsidR="007F1E2D" w:rsidRPr="003B2638" w:rsidRDefault="007F1E2D" w:rsidP="007F1E2D">
      <w:pPr>
        <w:rPr>
          <w:rFonts w:ascii="Tahoma" w:hAnsi="Tahoma" w:cs="Tahoma"/>
          <w:b/>
          <w:sz w:val="28"/>
          <w:szCs w:val="28"/>
        </w:rPr>
      </w:pPr>
      <w:bookmarkStart w:id="0" w:name="_Hlk100223405"/>
      <w:r w:rsidRPr="003B2638">
        <w:rPr>
          <w:rFonts w:ascii="Tahoma" w:hAnsi="Tahoma" w:cs="Tahoma"/>
          <w:b/>
          <w:sz w:val="36"/>
          <w:szCs w:val="36"/>
        </w:rPr>
        <w:t xml:space="preserve">□ </w:t>
      </w:r>
      <w:r w:rsidRPr="00E70C3C">
        <w:rPr>
          <w:rFonts w:ascii="Tahoma" w:hAnsi="Tahoma" w:cs="Tahoma"/>
          <w:b/>
          <w:sz w:val="28"/>
          <w:szCs w:val="28"/>
        </w:rPr>
        <w:t>Complete MIT</w:t>
      </w:r>
      <w:r w:rsidR="004303F8">
        <w:rPr>
          <w:rFonts w:ascii="Tahoma" w:hAnsi="Tahoma" w:cs="Tahoma"/>
          <w:b/>
          <w:sz w:val="28"/>
          <w:szCs w:val="28"/>
        </w:rPr>
        <w:t>’s</w:t>
      </w:r>
      <w:r w:rsidRPr="00E70C3C">
        <w:rPr>
          <w:rFonts w:ascii="Tahoma" w:hAnsi="Tahoma" w:cs="Tahoma"/>
          <w:b/>
          <w:sz w:val="28"/>
          <w:szCs w:val="28"/>
        </w:rPr>
        <w:t xml:space="preserve"> International Student Office (ISO) Online Check-in Forms</w:t>
      </w:r>
    </w:p>
    <w:p w14:paraId="42680C89" w14:textId="2784DEF7" w:rsidR="007F1E2D" w:rsidRPr="00E70C3C" w:rsidRDefault="007F1E2D" w:rsidP="007F1E2D">
      <w:pPr>
        <w:rPr>
          <w:rFonts w:ascii="Tahoma" w:hAnsi="Tahoma" w:cs="Tahoma"/>
        </w:rPr>
      </w:pPr>
      <w:r w:rsidRPr="00E70C3C">
        <w:rPr>
          <w:rFonts w:ascii="Tahoma" w:hAnsi="Tahoma" w:cs="Tahoma"/>
        </w:rPr>
        <w:t xml:space="preserve">All incoming international students must complete </w:t>
      </w:r>
      <w:r w:rsidR="0091461D">
        <w:rPr>
          <w:rFonts w:ascii="Tahoma" w:hAnsi="Tahoma" w:cs="Tahoma"/>
        </w:rPr>
        <w:t xml:space="preserve">MIT </w:t>
      </w:r>
      <w:r w:rsidRPr="00E70C3C">
        <w:rPr>
          <w:rFonts w:ascii="Tahoma" w:hAnsi="Tahoma" w:cs="Tahoma"/>
        </w:rPr>
        <w:t>ISO’s</w:t>
      </w:r>
      <w:r w:rsidR="0091461D">
        <w:rPr>
          <w:rFonts w:ascii="Tahoma" w:hAnsi="Tahoma" w:cs="Tahoma"/>
        </w:rPr>
        <w:t xml:space="preserve"> </w:t>
      </w:r>
      <w:hyperlink r:id="rId15" w:history="1">
        <w:r w:rsidR="0091461D" w:rsidRPr="0091461D">
          <w:rPr>
            <w:rStyle w:val="Hyperlink"/>
            <w:rFonts w:ascii="Tahoma" w:hAnsi="Tahoma" w:cs="Tahoma"/>
          </w:rPr>
          <w:t>pre-arrival and after arrival tasks.</w:t>
        </w:r>
      </w:hyperlink>
      <w:r w:rsidR="0091461D" w:rsidRPr="0091461D">
        <w:rPr>
          <w:rFonts w:ascii="Tahoma" w:hAnsi="Tahoma" w:cs="Tahoma"/>
        </w:rPr>
        <w:t xml:space="preserve"> </w:t>
      </w:r>
      <w:r w:rsidRPr="00E70C3C">
        <w:rPr>
          <w:rFonts w:ascii="Tahoma" w:hAnsi="Tahoma" w:cs="Tahoma"/>
        </w:rPr>
        <w:t xml:space="preserve">This is required, </w:t>
      </w:r>
      <w:r w:rsidR="0091461D">
        <w:rPr>
          <w:rFonts w:ascii="Tahoma" w:hAnsi="Tahoma" w:cs="Tahoma"/>
        </w:rPr>
        <w:t>or you will</w:t>
      </w:r>
      <w:r w:rsidRPr="00E70C3C">
        <w:rPr>
          <w:rFonts w:ascii="Tahoma" w:hAnsi="Tahoma" w:cs="Tahoma"/>
        </w:rPr>
        <w:t> </w:t>
      </w:r>
      <w:r w:rsidRPr="00E70C3C">
        <w:rPr>
          <w:rStyle w:val="Strong"/>
          <w:rFonts w:ascii="Tahoma" w:hAnsi="Tahoma" w:cs="Tahoma"/>
        </w:rPr>
        <w:t>not</w:t>
      </w:r>
      <w:r w:rsidRPr="00E70C3C">
        <w:rPr>
          <w:rFonts w:ascii="Tahoma" w:hAnsi="Tahoma" w:cs="Tahoma"/>
        </w:rPr>
        <w:t> </w:t>
      </w:r>
      <w:r w:rsidRPr="00E70C3C">
        <w:rPr>
          <w:rStyle w:val="Strong"/>
          <w:rFonts w:ascii="Tahoma" w:hAnsi="Tahoma" w:cs="Tahoma"/>
        </w:rPr>
        <w:t>be able to request your MIT ID card</w:t>
      </w:r>
      <w:r w:rsidRPr="00E70C3C">
        <w:rPr>
          <w:rFonts w:ascii="Tahoma" w:hAnsi="Tahoma" w:cs="Tahoma"/>
        </w:rPr>
        <w:t xml:space="preserve"> or complete enrollment registration for your term until you have completed the </w:t>
      </w:r>
      <w:r w:rsidRPr="002B34ED">
        <w:rPr>
          <w:rFonts w:ascii="Tahoma" w:hAnsi="Tahoma" w:cs="Tahoma"/>
        </w:rPr>
        <w:t>Online Check-In</w:t>
      </w:r>
      <w:r w:rsidRPr="00E70C3C">
        <w:rPr>
          <w:rFonts w:ascii="Tahoma" w:hAnsi="Tahoma" w:cs="Tahoma"/>
        </w:rPr>
        <w:t xml:space="preserve">. </w:t>
      </w:r>
      <w:r w:rsidRPr="00E70C3C">
        <w:rPr>
          <w:rFonts w:ascii="Tahoma" w:eastAsia="Times New Roman" w:hAnsi="Tahoma" w:cs="Tahoma"/>
          <w:color w:val="000000"/>
        </w:rPr>
        <w:t>You must complete the check-in forms before arriving at WHOI</w:t>
      </w:r>
      <w:r w:rsidR="00292666">
        <w:rPr>
          <w:rFonts w:ascii="Tahoma" w:eastAsia="Times New Roman" w:hAnsi="Tahoma" w:cs="Tahoma"/>
          <w:color w:val="000000"/>
        </w:rPr>
        <w:t xml:space="preserve"> and before participating on the SEA cruise</w:t>
      </w:r>
      <w:r w:rsidR="00B224EF">
        <w:rPr>
          <w:rFonts w:ascii="Tahoma" w:eastAsia="Times New Roman" w:hAnsi="Tahoma" w:cs="Tahoma"/>
          <w:color w:val="000000"/>
        </w:rPr>
        <w:t xml:space="preserve"> (if applicable)</w:t>
      </w:r>
      <w:r w:rsidR="00292666">
        <w:rPr>
          <w:rFonts w:ascii="Tahoma" w:eastAsia="Times New Roman" w:hAnsi="Tahoma" w:cs="Tahoma"/>
          <w:color w:val="000000"/>
        </w:rPr>
        <w:t>.</w:t>
      </w:r>
      <w:r w:rsidRPr="00E70C3C">
        <w:rPr>
          <w:rFonts w:ascii="Tahoma" w:eastAsia="Times New Roman" w:hAnsi="Tahoma" w:cs="Tahoma"/>
          <w:color w:val="000000"/>
        </w:rPr>
        <w:t xml:space="preserve"> </w:t>
      </w:r>
      <w:r w:rsidR="0091461D">
        <w:rPr>
          <w:rFonts w:ascii="Tahoma" w:hAnsi="Tahoma" w:cs="Tahoma"/>
        </w:rPr>
        <w:t xml:space="preserve">MIT </w:t>
      </w:r>
      <w:r w:rsidRPr="00E70C3C">
        <w:rPr>
          <w:rFonts w:ascii="Tahoma" w:hAnsi="Tahoma" w:cs="Tahoma"/>
        </w:rPr>
        <w:t xml:space="preserve">ISO recommends that students set up multiple </w:t>
      </w:r>
      <w:hyperlink r:id="rId16" w:history="1">
        <w:r w:rsidRPr="00E70C3C">
          <w:rPr>
            <w:rStyle w:val="Hyperlink"/>
            <w:rFonts w:ascii="Tahoma" w:hAnsi="Tahoma" w:cs="Tahoma"/>
          </w:rPr>
          <w:t>DUO Authentication</w:t>
        </w:r>
      </w:hyperlink>
      <w:r w:rsidRPr="00E70C3C">
        <w:rPr>
          <w:rFonts w:ascii="Tahoma" w:hAnsi="Tahoma" w:cs="Tahoma"/>
        </w:rPr>
        <w:t xml:space="preserve"> methods (other than text message) prior to arrival at MIT. For more information, please contact </w:t>
      </w:r>
      <w:hyperlink r:id="rId17" w:history="1">
        <w:r w:rsidRPr="00E70C3C">
          <w:rPr>
            <w:rStyle w:val="Hyperlink"/>
            <w:rFonts w:ascii="Tahoma" w:hAnsi="Tahoma" w:cs="Tahoma"/>
          </w:rPr>
          <w:t>MIT Information and Systems Technology.</w:t>
        </w:r>
      </w:hyperlink>
    </w:p>
    <w:bookmarkEnd w:id="0"/>
    <w:p w14:paraId="2CB5B990" w14:textId="77777777" w:rsidR="00A200BE" w:rsidRDefault="000953B4" w:rsidP="00061186">
      <w:pPr>
        <w:rPr>
          <w:rFonts w:ascii="Tahoma" w:hAnsi="Tahoma" w:cs="Tahoma"/>
          <w:b/>
          <w:color w:val="00006C"/>
          <w:sz w:val="32"/>
          <w:szCs w:val="32"/>
        </w:rPr>
      </w:pPr>
      <w:r w:rsidRPr="003B2638">
        <w:rPr>
          <w:rFonts w:ascii="Tahoma" w:hAnsi="Tahoma" w:cs="Tahoma"/>
          <w:b/>
          <w:color w:val="00006C"/>
          <w:sz w:val="32"/>
          <w:szCs w:val="32"/>
        </w:rPr>
        <w:t>Your First Three Days at WHOI</w:t>
      </w:r>
    </w:p>
    <w:p w14:paraId="0F4CC424" w14:textId="77777777" w:rsidR="00360F94" w:rsidRPr="003B2638" w:rsidRDefault="00B60429" w:rsidP="00061186">
      <w:pPr>
        <w:rPr>
          <w:rFonts w:ascii="Tahoma" w:hAnsi="Tahoma" w:cs="Tahoma"/>
        </w:rPr>
      </w:pPr>
      <w:r w:rsidRPr="003B2638">
        <w:rPr>
          <w:rFonts w:ascii="Tahoma" w:hAnsi="Tahoma" w:cs="Tahoma"/>
          <w:sz w:val="36"/>
          <w:szCs w:val="36"/>
        </w:rPr>
        <w:t xml:space="preserve">□ </w:t>
      </w:r>
      <w:r w:rsidR="001E7F1D" w:rsidRPr="003B2638">
        <w:rPr>
          <w:rFonts w:ascii="Tahoma" w:hAnsi="Tahoma" w:cs="Tahoma"/>
          <w:b/>
          <w:sz w:val="28"/>
          <w:szCs w:val="28"/>
        </w:rPr>
        <w:t>Obtain</w:t>
      </w:r>
      <w:r w:rsidR="001E7F1D" w:rsidRPr="003B2638">
        <w:rPr>
          <w:rFonts w:ascii="Tahoma" w:hAnsi="Tahoma" w:cs="Tahoma"/>
          <w:sz w:val="28"/>
          <w:szCs w:val="28"/>
        </w:rPr>
        <w:t xml:space="preserve"> </w:t>
      </w:r>
      <w:r w:rsidR="00360F94" w:rsidRPr="003B2638">
        <w:rPr>
          <w:rFonts w:ascii="Tahoma" w:hAnsi="Tahoma" w:cs="Tahoma"/>
          <w:b/>
          <w:sz w:val="28"/>
          <w:szCs w:val="28"/>
        </w:rPr>
        <w:t>WHOI Identification/Library C</w:t>
      </w:r>
      <w:r w:rsidR="00A200BE" w:rsidRPr="003B2638">
        <w:rPr>
          <w:rFonts w:ascii="Tahoma" w:hAnsi="Tahoma" w:cs="Tahoma"/>
          <w:b/>
          <w:sz w:val="28"/>
          <w:szCs w:val="28"/>
        </w:rPr>
        <w:t>ard</w:t>
      </w:r>
    </w:p>
    <w:p w14:paraId="0FF90A53" w14:textId="32DC150C" w:rsidR="00B224EF" w:rsidRPr="00272E2F" w:rsidRDefault="00360F94" w:rsidP="00061186">
      <w:pPr>
        <w:rPr>
          <w:rFonts w:ascii="Tahoma" w:hAnsi="Tahoma" w:cs="Tahoma"/>
        </w:rPr>
      </w:pPr>
      <w:r w:rsidRPr="003B2638">
        <w:rPr>
          <w:rFonts w:ascii="Tahoma" w:hAnsi="Tahoma" w:cs="Tahoma"/>
          <w:spacing w:val="-1"/>
        </w:rPr>
        <w:t xml:space="preserve">Call the </w:t>
      </w:r>
      <w:r w:rsidRPr="003B2638">
        <w:rPr>
          <w:rFonts w:ascii="Tahoma" w:hAnsi="Tahoma" w:cs="Tahoma"/>
        </w:rPr>
        <w:t>MBL</w:t>
      </w:r>
      <w:r w:rsidRPr="003B2638">
        <w:rPr>
          <w:rFonts w:ascii="Tahoma" w:hAnsi="Tahoma" w:cs="Tahoma"/>
          <w:spacing w:val="-4"/>
        </w:rPr>
        <w:t xml:space="preserve"> </w:t>
      </w:r>
      <w:r w:rsidRPr="003B2638">
        <w:rPr>
          <w:rFonts w:ascii="Tahoma" w:hAnsi="Tahoma" w:cs="Tahoma"/>
          <w:spacing w:val="-1"/>
        </w:rPr>
        <w:t>Swope</w:t>
      </w:r>
      <w:r w:rsidRPr="003B2638">
        <w:rPr>
          <w:rFonts w:ascii="Tahoma" w:hAnsi="Tahoma" w:cs="Tahoma"/>
          <w:spacing w:val="-5"/>
        </w:rPr>
        <w:t xml:space="preserve"> </w:t>
      </w:r>
      <w:r w:rsidRPr="003B2638">
        <w:rPr>
          <w:rFonts w:ascii="Tahoma" w:hAnsi="Tahoma" w:cs="Tahoma"/>
          <w:spacing w:val="-1"/>
        </w:rPr>
        <w:t>Center</w:t>
      </w:r>
      <w:r w:rsidRPr="003B2638">
        <w:rPr>
          <w:rFonts w:ascii="Tahoma" w:hAnsi="Tahoma" w:cs="Tahoma"/>
          <w:spacing w:val="-5"/>
        </w:rPr>
        <w:t xml:space="preserve"> </w:t>
      </w:r>
      <w:r w:rsidRPr="003B2638">
        <w:rPr>
          <w:rFonts w:ascii="Tahoma" w:hAnsi="Tahoma" w:cs="Tahoma"/>
        </w:rPr>
        <w:t>at</w:t>
      </w:r>
      <w:r w:rsidRPr="003B2638">
        <w:rPr>
          <w:rFonts w:ascii="Tahoma" w:hAnsi="Tahoma" w:cs="Tahoma"/>
          <w:spacing w:val="-4"/>
        </w:rPr>
        <w:t xml:space="preserve"> </w:t>
      </w:r>
      <w:r w:rsidRPr="003B2638">
        <w:rPr>
          <w:rFonts w:ascii="Tahoma" w:hAnsi="Tahoma" w:cs="Tahoma"/>
          <w:spacing w:val="1"/>
        </w:rPr>
        <w:t>508-289-</w:t>
      </w:r>
      <w:r w:rsidRPr="003B2638">
        <w:rPr>
          <w:rFonts w:ascii="Tahoma" w:hAnsi="Tahoma" w:cs="Tahoma"/>
        </w:rPr>
        <w:t>7247</w:t>
      </w:r>
      <w:r w:rsidRPr="003B2638">
        <w:rPr>
          <w:rFonts w:ascii="Tahoma" w:hAnsi="Tahoma" w:cs="Tahoma"/>
          <w:spacing w:val="-5"/>
        </w:rPr>
        <w:t xml:space="preserve"> </w:t>
      </w:r>
      <w:r w:rsidRPr="003B2638">
        <w:rPr>
          <w:rFonts w:ascii="Tahoma" w:hAnsi="Tahoma" w:cs="Tahoma"/>
        </w:rPr>
        <w:t>to</w:t>
      </w:r>
      <w:r w:rsidRPr="003B2638">
        <w:rPr>
          <w:rFonts w:ascii="Tahoma" w:hAnsi="Tahoma" w:cs="Tahoma"/>
          <w:spacing w:val="-5"/>
        </w:rPr>
        <w:t xml:space="preserve"> </w:t>
      </w:r>
      <w:r w:rsidRPr="003B2638">
        <w:rPr>
          <w:rFonts w:ascii="Tahoma" w:hAnsi="Tahoma" w:cs="Tahoma"/>
        </w:rPr>
        <w:t>arrange</w:t>
      </w:r>
      <w:r w:rsidRPr="003B2638">
        <w:rPr>
          <w:rFonts w:ascii="Tahoma" w:hAnsi="Tahoma" w:cs="Tahoma"/>
          <w:spacing w:val="-6"/>
        </w:rPr>
        <w:t xml:space="preserve"> </w:t>
      </w:r>
      <w:r w:rsidRPr="003B2638">
        <w:rPr>
          <w:rFonts w:ascii="Tahoma" w:hAnsi="Tahoma" w:cs="Tahoma"/>
        </w:rPr>
        <w:t>a</w:t>
      </w:r>
      <w:r w:rsidRPr="003B2638">
        <w:rPr>
          <w:rFonts w:ascii="Tahoma" w:hAnsi="Tahoma" w:cs="Tahoma"/>
          <w:spacing w:val="-4"/>
        </w:rPr>
        <w:t xml:space="preserve"> </w:t>
      </w:r>
      <w:r w:rsidRPr="003B2638">
        <w:rPr>
          <w:rFonts w:ascii="Tahoma" w:hAnsi="Tahoma" w:cs="Tahoma"/>
          <w:spacing w:val="-1"/>
        </w:rPr>
        <w:t>time</w:t>
      </w:r>
      <w:r w:rsidRPr="003B2638">
        <w:rPr>
          <w:rFonts w:ascii="Tahoma" w:hAnsi="Tahoma" w:cs="Tahoma"/>
          <w:spacing w:val="-5"/>
        </w:rPr>
        <w:t xml:space="preserve"> </w:t>
      </w:r>
      <w:r w:rsidRPr="003B2638">
        <w:rPr>
          <w:rFonts w:ascii="Tahoma" w:hAnsi="Tahoma" w:cs="Tahoma"/>
        </w:rPr>
        <w:t>to</w:t>
      </w:r>
      <w:r w:rsidRPr="003B2638">
        <w:rPr>
          <w:rFonts w:ascii="Tahoma" w:hAnsi="Tahoma" w:cs="Tahoma"/>
          <w:spacing w:val="-4"/>
        </w:rPr>
        <w:t xml:space="preserve"> </w:t>
      </w:r>
      <w:r w:rsidRPr="003B2638">
        <w:rPr>
          <w:rFonts w:ascii="Tahoma" w:hAnsi="Tahoma" w:cs="Tahoma"/>
        </w:rPr>
        <w:t>have</w:t>
      </w:r>
      <w:r w:rsidRPr="003B2638">
        <w:rPr>
          <w:rFonts w:ascii="Tahoma" w:hAnsi="Tahoma" w:cs="Tahoma"/>
          <w:spacing w:val="-5"/>
        </w:rPr>
        <w:t xml:space="preserve"> </w:t>
      </w:r>
      <w:r w:rsidRPr="003B2638">
        <w:rPr>
          <w:rFonts w:ascii="Tahoma" w:hAnsi="Tahoma" w:cs="Tahoma"/>
        </w:rPr>
        <w:t>the</w:t>
      </w:r>
      <w:r w:rsidRPr="003B2638">
        <w:rPr>
          <w:rFonts w:ascii="Tahoma" w:hAnsi="Tahoma" w:cs="Tahoma"/>
          <w:spacing w:val="-5"/>
        </w:rPr>
        <w:t xml:space="preserve"> </w:t>
      </w:r>
      <w:r w:rsidRPr="003B2638">
        <w:rPr>
          <w:rFonts w:ascii="Tahoma" w:hAnsi="Tahoma" w:cs="Tahoma"/>
        </w:rPr>
        <w:t>card</w:t>
      </w:r>
      <w:r w:rsidRPr="003B2638">
        <w:rPr>
          <w:rFonts w:ascii="Tahoma" w:hAnsi="Tahoma" w:cs="Tahoma"/>
          <w:spacing w:val="-4"/>
        </w:rPr>
        <w:t xml:space="preserve"> </w:t>
      </w:r>
      <w:r w:rsidRPr="003B2638">
        <w:rPr>
          <w:rFonts w:ascii="Tahoma" w:hAnsi="Tahoma" w:cs="Tahoma"/>
        </w:rPr>
        <w:t>issued.</w:t>
      </w:r>
      <w:r w:rsidRPr="003B2638">
        <w:rPr>
          <w:rFonts w:ascii="Tahoma" w:hAnsi="Tahoma" w:cs="Tahoma"/>
          <w:spacing w:val="-4"/>
        </w:rPr>
        <w:t xml:space="preserve"> </w:t>
      </w:r>
      <w:r w:rsidR="00103DBA" w:rsidRPr="003B2638">
        <w:rPr>
          <w:rFonts w:ascii="Tahoma" w:hAnsi="Tahoma" w:cs="Tahoma"/>
        </w:rPr>
        <w:t>B</w:t>
      </w:r>
      <w:r w:rsidRPr="003B2638">
        <w:rPr>
          <w:rFonts w:ascii="Tahoma" w:hAnsi="Tahoma" w:cs="Tahoma"/>
        </w:rPr>
        <w:t>ring</w:t>
      </w:r>
      <w:r w:rsidRPr="003B2638">
        <w:rPr>
          <w:rFonts w:ascii="Tahoma" w:hAnsi="Tahoma" w:cs="Tahoma"/>
          <w:spacing w:val="-5"/>
        </w:rPr>
        <w:t xml:space="preserve"> </w:t>
      </w:r>
      <w:r w:rsidRPr="003B2638">
        <w:rPr>
          <w:rFonts w:ascii="Tahoma" w:hAnsi="Tahoma" w:cs="Tahoma"/>
        </w:rPr>
        <w:t>a</w:t>
      </w:r>
      <w:r w:rsidRPr="003B2638">
        <w:rPr>
          <w:rFonts w:ascii="Tahoma" w:hAnsi="Tahoma" w:cs="Tahoma"/>
          <w:spacing w:val="-4"/>
        </w:rPr>
        <w:t xml:space="preserve"> </w:t>
      </w:r>
      <w:r w:rsidRPr="003B2638">
        <w:rPr>
          <w:rFonts w:ascii="Tahoma" w:hAnsi="Tahoma" w:cs="Tahoma"/>
          <w:spacing w:val="-1"/>
        </w:rPr>
        <w:t>driver’s</w:t>
      </w:r>
      <w:r w:rsidRPr="003B2638">
        <w:rPr>
          <w:rFonts w:ascii="Tahoma" w:hAnsi="Tahoma" w:cs="Tahoma"/>
          <w:spacing w:val="-6"/>
        </w:rPr>
        <w:t xml:space="preserve"> </w:t>
      </w:r>
      <w:r w:rsidRPr="003B2638">
        <w:rPr>
          <w:rFonts w:ascii="Tahoma" w:hAnsi="Tahoma" w:cs="Tahoma"/>
          <w:spacing w:val="-1"/>
        </w:rPr>
        <w:t>license</w:t>
      </w:r>
      <w:r w:rsidRPr="003B2638">
        <w:rPr>
          <w:rFonts w:ascii="Tahoma" w:hAnsi="Tahoma" w:cs="Tahoma"/>
          <w:spacing w:val="-5"/>
        </w:rPr>
        <w:t xml:space="preserve"> </w:t>
      </w:r>
      <w:r w:rsidRPr="003B2638">
        <w:rPr>
          <w:rFonts w:ascii="Tahoma" w:hAnsi="Tahoma" w:cs="Tahoma"/>
        </w:rPr>
        <w:t>or</w:t>
      </w:r>
      <w:r w:rsidRPr="003B2638">
        <w:rPr>
          <w:rFonts w:ascii="Tahoma" w:hAnsi="Tahoma" w:cs="Tahoma"/>
          <w:spacing w:val="-4"/>
        </w:rPr>
        <w:t xml:space="preserve"> </w:t>
      </w:r>
      <w:r w:rsidRPr="003B2638">
        <w:rPr>
          <w:rFonts w:ascii="Tahoma" w:hAnsi="Tahoma" w:cs="Tahoma"/>
        </w:rPr>
        <w:t>other</w:t>
      </w:r>
      <w:r w:rsidRPr="003B2638">
        <w:rPr>
          <w:rFonts w:ascii="Tahoma" w:hAnsi="Tahoma" w:cs="Tahoma"/>
          <w:spacing w:val="-5"/>
        </w:rPr>
        <w:t xml:space="preserve"> </w:t>
      </w:r>
      <w:r w:rsidRPr="003B2638">
        <w:rPr>
          <w:rFonts w:ascii="Tahoma" w:hAnsi="Tahoma" w:cs="Tahoma"/>
        </w:rPr>
        <w:t>photo</w:t>
      </w:r>
      <w:r w:rsidRPr="003B2638">
        <w:rPr>
          <w:rFonts w:ascii="Tahoma" w:hAnsi="Tahoma" w:cs="Tahoma"/>
          <w:spacing w:val="-4"/>
        </w:rPr>
        <w:t xml:space="preserve"> </w:t>
      </w:r>
      <w:r w:rsidRPr="003B2638">
        <w:rPr>
          <w:rFonts w:ascii="Tahoma" w:hAnsi="Tahoma" w:cs="Tahoma"/>
          <w:spacing w:val="-1"/>
        </w:rPr>
        <w:t>identification</w:t>
      </w:r>
      <w:r w:rsidRPr="003B2638">
        <w:rPr>
          <w:rFonts w:ascii="Tahoma" w:hAnsi="Tahoma" w:cs="Tahoma"/>
          <w:spacing w:val="-3"/>
        </w:rPr>
        <w:t xml:space="preserve"> </w:t>
      </w:r>
      <w:r w:rsidRPr="003B2638">
        <w:rPr>
          <w:rFonts w:ascii="Tahoma" w:hAnsi="Tahoma" w:cs="Tahoma"/>
        </w:rPr>
        <w:t>with</w:t>
      </w:r>
      <w:r w:rsidRPr="003B2638">
        <w:rPr>
          <w:rFonts w:ascii="Tahoma" w:hAnsi="Tahoma" w:cs="Tahoma"/>
          <w:spacing w:val="-4"/>
        </w:rPr>
        <w:t xml:space="preserve"> </w:t>
      </w:r>
      <w:r w:rsidR="00103DBA" w:rsidRPr="003B2638">
        <w:rPr>
          <w:rFonts w:ascii="Tahoma" w:hAnsi="Tahoma" w:cs="Tahoma"/>
          <w:spacing w:val="2"/>
        </w:rPr>
        <w:t>you and tell them your WHOI ID number.</w:t>
      </w:r>
      <w:r w:rsidRPr="003B2638">
        <w:rPr>
          <w:rFonts w:ascii="Tahoma" w:hAnsi="Tahoma" w:cs="Tahoma"/>
          <w:color w:val="000000"/>
          <w:spacing w:val="-4"/>
        </w:rPr>
        <w:t xml:space="preserve"> </w:t>
      </w:r>
      <w:r w:rsidRPr="003B2638">
        <w:rPr>
          <w:rFonts w:ascii="Tahoma" w:hAnsi="Tahoma" w:cs="Tahoma"/>
          <w:color w:val="000000"/>
          <w:spacing w:val="-1"/>
        </w:rPr>
        <w:t>The</w:t>
      </w:r>
      <w:r w:rsidRPr="003B2638">
        <w:rPr>
          <w:rFonts w:ascii="Tahoma" w:hAnsi="Tahoma" w:cs="Tahoma"/>
          <w:color w:val="000000"/>
          <w:spacing w:val="-5"/>
        </w:rPr>
        <w:t xml:space="preserve"> </w:t>
      </w:r>
      <w:r w:rsidR="00103DBA" w:rsidRPr="003B2638">
        <w:rPr>
          <w:rFonts w:ascii="Tahoma" w:hAnsi="Tahoma" w:cs="Tahoma"/>
          <w:color w:val="000000"/>
          <w:spacing w:val="-1"/>
        </w:rPr>
        <w:t>ID card</w:t>
      </w:r>
      <w:r w:rsidRPr="003B2638">
        <w:rPr>
          <w:rFonts w:ascii="Tahoma" w:hAnsi="Tahoma" w:cs="Tahoma"/>
          <w:color w:val="000000"/>
          <w:spacing w:val="-4"/>
        </w:rPr>
        <w:t xml:space="preserve"> </w:t>
      </w:r>
      <w:r w:rsidRPr="003B2638">
        <w:rPr>
          <w:rFonts w:ascii="Tahoma" w:hAnsi="Tahoma" w:cs="Tahoma"/>
          <w:color w:val="000000"/>
        </w:rPr>
        <w:t>allow</w:t>
      </w:r>
      <w:r w:rsidR="00103DBA" w:rsidRPr="003B2638">
        <w:rPr>
          <w:rFonts w:ascii="Tahoma" w:hAnsi="Tahoma" w:cs="Tahoma"/>
          <w:color w:val="000000"/>
        </w:rPr>
        <w:t>s</w:t>
      </w:r>
      <w:r w:rsidRPr="003B2638">
        <w:rPr>
          <w:rFonts w:ascii="Tahoma" w:hAnsi="Tahoma" w:cs="Tahoma"/>
          <w:color w:val="000000"/>
          <w:spacing w:val="-5"/>
        </w:rPr>
        <w:t xml:space="preserve"> </w:t>
      </w:r>
      <w:r w:rsidRPr="003B2638">
        <w:rPr>
          <w:rFonts w:ascii="Tahoma" w:hAnsi="Tahoma" w:cs="Tahoma"/>
          <w:color w:val="000000"/>
        </w:rPr>
        <w:t>you</w:t>
      </w:r>
      <w:r w:rsidRPr="003B2638">
        <w:rPr>
          <w:rFonts w:ascii="Tahoma" w:hAnsi="Tahoma" w:cs="Tahoma"/>
          <w:color w:val="000000"/>
          <w:spacing w:val="-4"/>
        </w:rPr>
        <w:t xml:space="preserve"> </w:t>
      </w:r>
      <w:r w:rsidRPr="003B2638">
        <w:rPr>
          <w:rFonts w:ascii="Tahoma" w:hAnsi="Tahoma" w:cs="Tahoma"/>
          <w:color w:val="000000"/>
        </w:rPr>
        <w:t>to</w:t>
      </w:r>
      <w:r w:rsidRPr="003B2638">
        <w:rPr>
          <w:rFonts w:ascii="Tahoma" w:hAnsi="Tahoma" w:cs="Tahoma"/>
          <w:color w:val="000000"/>
          <w:spacing w:val="-4"/>
        </w:rPr>
        <w:t xml:space="preserve"> </w:t>
      </w:r>
      <w:r w:rsidRPr="003B2638">
        <w:rPr>
          <w:rFonts w:ascii="Tahoma" w:hAnsi="Tahoma" w:cs="Tahoma"/>
          <w:color w:val="000000"/>
        </w:rPr>
        <w:t>check</w:t>
      </w:r>
      <w:r w:rsidRPr="003B2638">
        <w:rPr>
          <w:rFonts w:ascii="Tahoma" w:hAnsi="Tahoma" w:cs="Tahoma"/>
          <w:color w:val="000000"/>
          <w:spacing w:val="-4"/>
        </w:rPr>
        <w:t xml:space="preserve"> </w:t>
      </w:r>
      <w:r w:rsidRPr="003B2638">
        <w:rPr>
          <w:rFonts w:ascii="Tahoma" w:hAnsi="Tahoma" w:cs="Tahoma"/>
          <w:color w:val="000000"/>
        </w:rPr>
        <w:t>materials</w:t>
      </w:r>
      <w:r w:rsidRPr="003B2638">
        <w:rPr>
          <w:rFonts w:ascii="Tahoma" w:hAnsi="Tahoma" w:cs="Tahoma"/>
          <w:color w:val="000000"/>
          <w:spacing w:val="-6"/>
        </w:rPr>
        <w:t xml:space="preserve"> </w:t>
      </w:r>
      <w:r w:rsidRPr="003B2638">
        <w:rPr>
          <w:rFonts w:ascii="Tahoma" w:hAnsi="Tahoma" w:cs="Tahoma"/>
          <w:color w:val="000000"/>
        </w:rPr>
        <w:t>out</w:t>
      </w:r>
      <w:r w:rsidR="00103DBA" w:rsidRPr="003B2638">
        <w:rPr>
          <w:rFonts w:ascii="Tahoma" w:hAnsi="Tahoma" w:cs="Tahoma"/>
          <w:color w:val="000000"/>
        </w:rPr>
        <w:t xml:space="preserve"> and </w:t>
      </w:r>
      <w:r w:rsidRPr="003B2638">
        <w:rPr>
          <w:rFonts w:ascii="Tahoma" w:hAnsi="Tahoma" w:cs="Tahoma"/>
          <w:color w:val="000000"/>
          <w:spacing w:val="-1"/>
        </w:rPr>
        <w:t>access</w:t>
      </w:r>
      <w:r w:rsidRPr="003B2638">
        <w:rPr>
          <w:rFonts w:ascii="Tahoma" w:hAnsi="Tahoma" w:cs="Tahoma"/>
          <w:color w:val="000000"/>
          <w:spacing w:val="-6"/>
        </w:rPr>
        <w:t xml:space="preserve"> </w:t>
      </w:r>
      <w:r w:rsidRPr="003B2638">
        <w:rPr>
          <w:rFonts w:ascii="Tahoma" w:hAnsi="Tahoma" w:cs="Tahoma"/>
          <w:color w:val="000000"/>
        </w:rPr>
        <w:t>the</w:t>
      </w:r>
      <w:r w:rsidR="00103DBA" w:rsidRPr="003B2638">
        <w:rPr>
          <w:rFonts w:ascii="Tahoma" w:hAnsi="Tahoma" w:cs="Tahoma"/>
        </w:rPr>
        <w:t xml:space="preserve"> library and WHOI buildings after hours.</w:t>
      </w:r>
      <w:r w:rsidR="00B224EF">
        <w:rPr>
          <w:rFonts w:ascii="Tahoma" w:hAnsi="Tahoma" w:cs="Tahoma"/>
        </w:rPr>
        <w:t xml:space="preserve"> </w:t>
      </w:r>
      <w:r w:rsidR="00B224EF" w:rsidRPr="00B224EF">
        <w:rPr>
          <w:rFonts w:ascii="Tahoma" w:hAnsi="Tahoma" w:cs="Tahoma"/>
          <w:i/>
        </w:rPr>
        <w:t xml:space="preserve"> </w:t>
      </w:r>
    </w:p>
    <w:p w14:paraId="600DD211" w14:textId="77777777" w:rsidR="00361CEE" w:rsidRPr="003B2638" w:rsidRDefault="00A200BE" w:rsidP="00061186">
      <w:pPr>
        <w:rPr>
          <w:rFonts w:ascii="Tahoma" w:hAnsi="Tahoma" w:cs="Tahoma"/>
        </w:rPr>
      </w:pPr>
      <w:r w:rsidRPr="003B2638">
        <w:rPr>
          <w:rFonts w:ascii="Tahoma" w:hAnsi="Tahoma" w:cs="Tahoma"/>
          <w:b/>
          <w:sz w:val="36"/>
          <w:szCs w:val="36"/>
        </w:rPr>
        <w:t>□</w:t>
      </w:r>
      <w:r w:rsidR="00361CEE" w:rsidRPr="003B2638">
        <w:rPr>
          <w:rFonts w:ascii="Tahoma" w:hAnsi="Tahoma" w:cs="Tahoma"/>
          <w:b/>
          <w:sz w:val="36"/>
          <w:szCs w:val="36"/>
        </w:rPr>
        <w:t xml:space="preserve"> </w:t>
      </w:r>
      <w:r w:rsidR="001E7F1D" w:rsidRPr="003B2638">
        <w:rPr>
          <w:rFonts w:ascii="Tahoma" w:hAnsi="Tahoma" w:cs="Tahoma"/>
          <w:b/>
          <w:sz w:val="28"/>
          <w:szCs w:val="28"/>
        </w:rPr>
        <w:t>Complete</w:t>
      </w:r>
      <w:r w:rsidR="001E7F1D" w:rsidRPr="003B2638">
        <w:rPr>
          <w:rFonts w:ascii="Tahoma" w:hAnsi="Tahoma" w:cs="Tahoma"/>
          <w:b/>
          <w:sz w:val="36"/>
          <w:szCs w:val="36"/>
        </w:rPr>
        <w:t xml:space="preserve"> </w:t>
      </w:r>
      <w:r w:rsidR="00361CEE" w:rsidRPr="003B2638">
        <w:rPr>
          <w:rFonts w:ascii="Tahoma" w:hAnsi="Tahoma" w:cs="Tahoma"/>
          <w:b/>
          <w:sz w:val="28"/>
          <w:szCs w:val="28"/>
        </w:rPr>
        <w:t>Environmental Health and Safety Training</w:t>
      </w:r>
      <w:r w:rsidRPr="003B2638">
        <w:rPr>
          <w:rFonts w:ascii="Tahoma" w:hAnsi="Tahoma" w:cs="Tahoma"/>
        </w:rPr>
        <w:t xml:space="preserve"> </w:t>
      </w:r>
    </w:p>
    <w:p w14:paraId="0D40ADB2" w14:textId="77777777" w:rsidR="006E4324" w:rsidRPr="003B2638" w:rsidRDefault="00361CEE" w:rsidP="00061186">
      <w:pPr>
        <w:rPr>
          <w:rFonts w:ascii="Tahoma" w:hAnsi="Tahoma" w:cs="Tahoma"/>
        </w:rPr>
      </w:pPr>
      <w:bookmarkStart w:id="1" w:name="_Hlk100224178"/>
      <w:r w:rsidRPr="003B2638">
        <w:rPr>
          <w:rFonts w:ascii="Tahoma" w:hAnsi="Tahoma" w:cs="Tahoma"/>
        </w:rPr>
        <w:t>All new arrivals are required to complete</w:t>
      </w:r>
      <w:r w:rsidR="006E4324" w:rsidRPr="003B2638">
        <w:rPr>
          <w:rFonts w:ascii="Tahoma" w:hAnsi="Tahoma" w:cs="Tahoma"/>
        </w:rPr>
        <w:t xml:space="preserve"> the online trainings below:</w:t>
      </w:r>
    </w:p>
    <w:p w14:paraId="2EDECF23" w14:textId="77777777" w:rsidR="00414F41" w:rsidRPr="00414F41" w:rsidRDefault="00414F41" w:rsidP="00414F41">
      <w:pPr>
        <w:pStyle w:val="ListParagraph"/>
        <w:numPr>
          <w:ilvl w:val="0"/>
          <w:numId w:val="18"/>
        </w:numPr>
        <w:contextualSpacing w:val="0"/>
        <w:rPr>
          <w:rFonts w:ascii="Tahoma" w:eastAsia="Times New Roman" w:hAnsi="Tahoma" w:cs="Tahoma"/>
          <w:sz w:val="22"/>
          <w:szCs w:val="22"/>
        </w:rPr>
      </w:pPr>
      <w:r w:rsidRPr="00414F41">
        <w:rPr>
          <w:rFonts w:ascii="Tahoma" w:eastAsia="Times New Roman" w:hAnsi="Tahoma" w:cs="Tahoma"/>
          <w:sz w:val="22"/>
          <w:szCs w:val="22"/>
        </w:rPr>
        <w:t>General Safety Awareness Online Training</w:t>
      </w:r>
    </w:p>
    <w:p w14:paraId="34BD46FC" w14:textId="77777777" w:rsidR="00414F41" w:rsidRPr="00414F41" w:rsidRDefault="00414F41" w:rsidP="00414F41">
      <w:pPr>
        <w:pStyle w:val="ListParagraph"/>
        <w:numPr>
          <w:ilvl w:val="0"/>
          <w:numId w:val="18"/>
        </w:numPr>
        <w:contextualSpacing w:val="0"/>
        <w:rPr>
          <w:rFonts w:ascii="Tahoma" w:eastAsia="Times New Roman" w:hAnsi="Tahoma" w:cs="Tahoma"/>
          <w:sz w:val="22"/>
          <w:szCs w:val="22"/>
        </w:rPr>
      </w:pPr>
      <w:r w:rsidRPr="00414F41">
        <w:rPr>
          <w:rFonts w:ascii="Tahoma" w:eastAsia="Times New Roman" w:hAnsi="Tahoma" w:cs="Tahoma"/>
          <w:sz w:val="22"/>
          <w:szCs w:val="22"/>
        </w:rPr>
        <w:t xml:space="preserve">KnowBe4 - Security Awareness Training 2021 </w:t>
      </w:r>
    </w:p>
    <w:p w14:paraId="5C590025" w14:textId="628A8B65" w:rsidR="00414F41" w:rsidRPr="00414F41" w:rsidRDefault="00414F41" w:rsidP="00414F41">
      <w:pPr>
        <w:pStyle w:val="ListParagraph"/>
        <w:numPr>
          <w:ilvl w:val="0"/>
          <w:numId w:val="18"/>
        </w:numPr>
        <w:contextualSpacing w:val="0"/>
        <w:rPr>
          <w:rFonts w:ascii="Tahoma" w:eastAsia="Times New Roman" w:hAnsi="Tahoma" w:cs="Tahoma"/>
          <w:sz w:val="22"/>
          <w:szCs w:val="22"/>
        </w:rPr>
      </w:pPr>
      <w:r w:rsidRPr="00414F41">
        <w:rPr>
          <w:rFonts w:ascii="Tahoma" w:eastAsia="Times New Roman" w:hAnsi="Tahoma" w:cs="Tahoma"/>
          <w:sz w:val="22"/>
          <w:szCs w:val="22"/>
        </w:rPr>
        <w:t xml:space="preserve">Preventing Harassment and Discrimination: Gateway </w:t>
      </w:r>
    </w:p>
    <w:p w14:paraId="7812990D" w14:textId="77777777" w:rsidR="00414F41" w:rsidRPr="00C95FF7" w:rsidRDefault="00414F41" w:rsidP="00414F41">
      <w:pPr>
        <w:pStyle w:val="ListParagraph"/>
        <w:contextualSpacing w:val="0"/>
        <w:rPr>
          <w:rFonts w:ascii="Tahoma" w:eastAsia="Times New Roman" w:hAnsi="Tahoma" w:cs="Tahoma"/>
          <w:sz w:val="20"/>
          <w:szCs w:val="20"/>
        </w:rPr>
      </w:pPr>
    </w:p>
    <w:p w14:paraId="36B9F7C2" w14:textId="77777777" w:rsidR="00C95FF7" w:rsidRPr="00C95FF7" w:rsidRDefault="003516A7" w:rsidP="00061186">
      <w:pPr>
        <w:rPr>
          <w:rFonts w:ascii="Tahoma" w:hAnsi="Tahoma" w:cs="Tahoma"/>
          <w:sz w:val="20"/>
          <w:szCs w:val="20"/>
        </w:rPr>
      </w:pPr>
      <w:hyperlink r:id="rId18" w:history="1">
        <w:r w:rsidR="00C95FF7" w:rsidRPr="00C95FF7">
          <w:rPr>
            <w:rStyle w:val="Hyperlink"/>
            <w:rFonts w:ascii="Tahoma" w:hAnsi="Tahoma" w:cs="Tahoma"/>
            <w:color w:val="0000FF"/>
            <w:sz w:val="20"/>
            <w:szCs w:val="20"/>
          </w:rPr>
          <w:t>https://www.inspiredlms.com/Login/whoiTMS/consumer.aspx</w:t>
        </w:r>
      </w:hyperlink>
    </w:p>
    <w:p w14:paraId="4AF8E1FB" w14:textId="7E379E1F" w:rsidR="00EB7451" w:rsidRDefault="004303F8" w:rsidP="00061186">
      <w:pPr>
        <w:rPr>
          <w:rFonts w:ascii="Tahoma" w:hAnsi="Tahoma" w:cs="Tahoma"/>
        </w:rPr>
      </w:pPr>
      <w:r>
        <w:rPr>
          <w:rFonts w:ascii="Tahoma" w:hAnsi="Tahoma" w:cs="Tahoma"/>
        </w:rPr>
        <w:t>Talk to your adviso</w:t>
      </w:r>
      <w:r w:rsidR="00A200BE" w:rsidRPr="003B2638">
        <w:rPr>
          <w:rFonts w:ascii="Tahoma" w:hAnsi="Tahoma" w:cs="Tahoma"/>
        </w:rPr>
        <w:t xml:space="preserve">r about </w:t>
      </w:r>
      <w:r w:rsidR="002F5E55" w:rsidRPr="003B2638">
        <w:rPr>
          <w:rFonts w:ascii="Tahoma" w:hAnsi="Tahoma" w:cs="Tahoma"/>
        </w:rPr>
        <w:t>other required trainings</w:t>
      </w:r>
      <w:r w:rsidR="00361CEE" w:rsidRPr="003B2638">
        <w:rPr>
          <w:rFonts w:ascii="Tahoma" w:hAnsi="Tahoma" w:cs="Tahoma"/>
        </w:rPr>
        <w:t>.</w:t>
      </w:r>
      <w:r w:rsidR="002F5E55" w:rsidRPr="003B2638">
        <w:rPr>
          <w:rFonts w:ascii="Tahoma" w:hAnsi="Tahoma" w:cs="Tahoma"/>
        </w:rPr>
        <w:t xml:space="preserve"> </w:t>
      </w:r>
    </w:p>
    <w:bookmarkEnd w:id="1"/>
    <w:p w14:paraId="40B833D9" w14:textId="77777777" w:rsidR="006425DB" w:rsidRPr="003B2638" w:rsidRDefault="006425DB" w:rsidP="006425DB">
      <w:pPr>
        <w:rPr>
          <w:rFonts w:ascii="Tahoma" w:hAnsi="Tahoma" w:cs="Tahoma"/>
          <w:b/>
          <w:u w:val="single"/>
        </w:rPr>
      </w:pPr>
      <w:r w:rsidRPr="003B2638">
        <w:rPr>
          <w:rFonts w:ascii="Tahoma" w:hAnsi="Tahoma" w:cs="Tahoma"/>
          <w:b/>
          <w:sz w:val="36"/>
          <w:szCs w:val="36"/>
        </w:rPr>
        <w:t>□</w:t>
      </w:r>
      <w:r w:rsidRPr="003B2638">
        <w:rPr>
          <w:rFonts w:ascii="Tahoma" w:hAnsi="Tahoma" w:cs="Tahoma"/>
          <w:b/>
        </w:rPr>
        <w:t xml:space="preserve"> </w:t>
      </w:r>
      <w:r w:rsidR="00462926">
        <w:rPr>
          <w:rFonts w:ascii="Tahoma" w:hAnsi="Tahoma" w:cs="Tahoma"/>
          <w:b/>
          <w:sz w:val="28"/>
          <w:szCs w:val="28"/>
        </w:rPr>
        <w:t>Set u</w:t>
      </w:r>
      <w:r w:rsidRPr="003B2638">
        <w:rPr>
          <w:rFonts w:ascii="Tahoma" w:hAnsi="Tahoma" w:cs="Tahoma"/>
          <w:b/>
          <w:sz w:val="28"/>
          <w:szCs w:val="28"/>
        </w:rPr>
        <w:t>p</w:t>
      </w:r>
      <w:r w:rsidRPr="003B2638">
        <w:rPr>
          <w:rFonts w:ascii="Tahoma" w:hAnsi="Tahoma" w:cs="Tahoma"/>
          <w:b/>
        </w:rPr>
        <w:t xml:space="preserve"> </w:t>
      </w:r>
      <w:r w:rsidRPr="003B2638">
        <w:rPr>
          <w:rFonts w:ascii="Tahoma" w:hAnsi="Tahoma" w:cs="Tahoma"/>
          <w:b/>
          <w:sz w:val="28"/>
          <w:szCs w:val="28"/>
        </w:rPr>
        <w:t xml:space="preserve">Electronic </w:t>
      </w:r>
      <w:r w:rsidR="00870FEE" w:rsidRPr="00870FEE">
        <w:rPr>
          <w:rFonts w:ascii="Tahoma" w:hAnsi="Tahoma" w:cs="Tahoma"/>
          <w:b/>
          <w:sz w:val="28"/>
          <w:szCs w:val="28"/>
        </w:rPr>
        <w:t xml:space="preserve">Internal Revenue Service Tax Form </w:t>
      </w:r>
      <w:r w:rsidRPr="00870FEE">
        <w:rPr>
          <w:rFonts w:ascii="Tahoma" w:hAnsi="Tahoma" w:cs="Tahoma"/>
          <w:b/>
          <w:sz w:val="28"/>
          <w:szCs w:val="28"/>
        </w:rPr>
        <w:t>W-2</w:t>
      </w:r>
      <w:r w:rsidRPr="003B2638">
        <w:rPr>
          <w:rFonts w:ascii="Tahoma" w:hAnsi="Tahoma" w:cs="Tahoma"/>
          <w:b/>
          <w:sz w:val="28"/>
          <w:szCs w:val="28"/>
        </w:rPr>
        <w:t xml:space="preserve"> (If Applicable)</w:t>
      </w:r>
    </w:p>
    <w:p w14:paraId="75A9E91D" w14:textId="7EAD1AC5" w:rsidR="006425DB" w:rsidRDefault="006425DB" w:rsidP="006425DB">
      <w:pPr>
        <w:rPr>
          <w:rFonts w:ascii="Tahoma" w:hAnsi="Tahoma" w:cs="Tahoma"/>
        </w:rPr>
      </w:pPr>
      <w:r w:rsidRPr="003B2638">
        <w:rPr>
          <w:rFonts w:ascii="Tahoma" w:hAnsi="Tahoma" w:cs="Tahoma"/>
          <w:i/>
        </w:rPr>
        <w:t xml:space="preserve">If </w:t>
      </w:r>
      <w:r w:rsidRPr="003B2638">
        <w:rPr>
          <w:rFonts w:ascii="Tahoma" w:hAnsi="Tahoma" w:cs="Tahoma"/>
        </w:rPr>
        <w:t xml:space="preserve">your stipend is paid by WHOI, WHOI does not withhold tax on Fellowships (unearned income); </w:t>
      </w:r>
      <w:r w:rsidR="00CC2C1D" w:rsidRPr="003B2638">
        <w:rPr>
          <w:rFonts w:ascii="Tahoma" w:hAnsi="Tahoma" w:cs="Tahoma"/>
        </w:rPr>
        <w:t>therefore,</w:t>
      </w:r>
      <w:r w:rsidRPr="003B2638">
        <w:rPr>
          <w:rFonts w:ascii="Tahoma" w:hAnsi="Tahoma" w:cs="Tahoma"/>
        </w:rPr>
        <w:t xml:space="preserve"> you will not receive a year-end tax statement. WHOI fellowships are; however, taxable and individuals must determine if they should pay estimated quarterly taxes. Your final check stub </w:t>
      </w:r>
      <w:r w:rsidR="007F1E2D">
        <w:rPr>
          <w:rFonts w:ascii="Tahoma" w:hAnsi="Tahoma" w:cs="Tahoma"/>
        </w:rPr>
        <w:t>shows</w:t>
      </w:r>
      <w:r w:rsidRPr="003B2638">
        <w:rPr>
          <w:rFonts w:ascii="Tahoma" w:hAnsi="Tahoma" w:cs="Tahoma"/>
        </w:rPr>
        <w:t xml:space="preserve"> year-to-date earnings in order to file your annual tax return. GRA's (earned income) receiving a salary from a particular grant is taxed </w:t>
      </w:r>
      <w:r w:rsidR="007F1E2D">
        <w:rPr>
          <w:rFonts w:ascii="Tahoma" w:hAnsi="Tahoma" w:cs="Tahoma"/>
        </w:rPr>
        <w:t xml:space="preserve">and a </w:t>
      </w:r>
      <w:r w:rsidR="00870FEE">
        <w:rPr>
          <w:rFonts w:ascii="Tahoma" w:hAnsi="Tahoma" w:cs="Tahoma"/>
        </w:rPr>
        <w:t xml:space="preserve">form </w:t>
      </w:r>
      <w:r w:rsidR="007F1E2D">
        <w:rPr>
          <w:rFonts w:ascii="Tahoma" w:hAnsi="Tahoma" w:cs="Tahoma"/>
        </w:rPr>
        <w:t xml:space="preserve">W-2 is provided at </w:t>
      </w:r>
      <w:r w:rsidRPr="003B2638">
        <w:rPr>
          <w:rFonts w:ascii="Tahoma" w:hAnsi="Tahoma" w:cs="Tahoma"/>
        </w:rPr>
        <w:t xml:space="preserve">year-end. </w:t>
      </w:r>
      <w:r w:rsidR="007F1E2D">
        <w:rPr>
          <w:rFonts w:ascii="Tahoma" w:hAnsi="Tahoma" w:cs="Tahoma"/>
        </w:rPr>
        <w:t>A</w:t>
      </w:r>
      <w:r w:rsidRPr="003B2638">
        <w:rPr>
          <w:rFonts w:ascii="Tahoma" w:hAnsi="Tahoma" w:cs="Tahoma"/>
        </w:rPr>
        <w:t>ccess </w:t>
      </w:r>
      <w:r w:rsidR="00870FEE">
        <w:rPr>
          <w:rFonts w:ascii="Tahoma" w:hAnsi="Tahoma" w:cs="Tahoma"/>
        </w:rPr>
        <w:t xml:space="preserve">form </w:t>
      </w:r>
      <w:r w:rsidRPr="003B2638">
        <w:rPr>
          <w:rFonts w:ascii="Tahoma" w:hAnsi="Tahoma" w:cs="Tahoma"/>
        </w:rPr>
        <w:t>W-2</w:t>
      </w:r>
      <w:r w:rsidR="00870FEE">
        <w:rPr>
          <w:rFonts w:ascii="Tahoma" w:hAnsi="Tahoma" w:cs="Tahoma"/>
        </w:rPr>
        <w:t>s</w:t>
      </w:r>
      <w:r w:rsidR="007F1E2D">
        <w:rPr>
          <w:rFonts w:ascii="Tahoma" w:hAnsi="Tahoma" w:cs="Tahoma"/>
        </w:rPr>
        <w:t xml:space="preserve"> </w:t>
      </w:r>
      <w:hyperlink r:id="rId19" w:history="1">
        <w:r w:rsidR="007F1E2D" w:rsidRPr="003B2638">
          <w:rPr>
            <w:rStyle w:val="Hyperlink"/>
            <w:rFonts w:ascii="Tahoma" w:hAnsi="Tahoma" w:cs="Tahoma"/>
          </w:rPr>
          <w:t>Employee Online</w:t>
        </w:r>
      </w:hyperlink>
      <w:r w:rsidRPr="003B2638">
        <w:rPr>
          <w:rFonts w:ascii="Tahoma" w:hAnsi="Tahoma" w:cs="Tahoma"/>
        </w:rPr>
        <w:t xml:space="preserve"> </w:t>
      </w:r>
      <w:r w:rsidR="007F1E2D">
        <w:rPr>
          <w:rFonts w:ascii="Tahoma" w:hAnsi="Tahoma" w:cs="Tahoma"/>
        </w:rPr>
        <w:t xml:space="preserve">by completing the consent form, </w:t>
      </w:r>
      <w:r w:rsidRPr="003B2638">
        <w:rPr>
          <w:rFonts w:ascii="Tahoma" w:hAnsi="Tahoma" w:cs="Tahoma"/>
        </w:rPr>
        <w:t>click W</w:t>
      </w:r>
      <w:r w:rsidR="00870FEE">
        <w:rPr>
          <w:rFonts w:ascii="Tahoma" w:hAnsi="Tahoma" w:cs="Tahoma"/>
        </w:rPr>
        <w:t>-</w:t>
      </w:r>
      <w:r w:rsidRPr="003B2638">
        <w:rPr>
          <w:rFonts w:ascii="Tahoma" w:hAnsi="Tahoma" w:cs="Tahoma"/>
        </w:rPr>
        <w:t>2 Consent (under Pay Information heading) and check the box to receive</w:t>
      </w:r>
      <w:r w:rsidR="007F1E2D">
        <w:rPr>
          <w:rFonts w:ascii="Tahoma" w:hAnsi="Tahoma" w:cs="Tahoma"/>
        </w:rPr>
        <w:t xml:space="preserve"> an electronic copy of </w:t>
      </w:r>
      <w:r w:rsidR="00870FEE">
        <w:rPr>
          <w:rFonts w:ascii="Tahoma" w:hAnsi="Tahoma" w:cs="Tahoma"/>
        </w:rPr>
        <w:t xml:space="preserve">you a form </w:t>
      </w:r>
      <w:r w:rsidR="007F1E2D">
        <w:rPr>
          <w:rFonts w:ascii="Tahoma" w:hAnsi="Tahoma" w:cs="Tahoma"/>
        </w:rPr>
        <w:t>W</w:t>
      </w:r>
      <w:r w:rsidR="00870FEE">
        <w:rPr>
          <w:rFonts w:ascii="Tahoma" w:hAnsi="Tahoma" w:cs="Tahoma"/>
        </w:rPr>
        <w:t>-</w:t>
      </w:r>
      <w:r w:rsidR="007F1E2D">
        <w:rPr>
          <w:rFonts w:ascii="Tahoma" w:hAnsi="Tahoma" w:cs="Tahoma"/>
        </w:rPr>
        <w:t>2, and</w:t>
      </w:r>
      <w:r w:rsidRPr="003B2638">
        <w:rPr>
          <w:rFonts w:ascii="Tahoma" w:hAnsi="Tahoma" w:cs="Tahoma"/>
        </w:rPr>
        <w:t xml:space="preserve"> click 'Save'.  Contact Dena Richard, WHOI’s Payroll Manager at </w:t>
      </w:r>
      <w:hyperlink r:id="rId20" w:history="1">
        <w:r w:rsidRPr="003B2638">
          <w:rPr>
            <w:rStyle w:val="Hyperlink"/>
            <w:rFonts w:ascii="Tahoma" w:hAnsi="Tahoma" w:cs="Tahoma"/>
          </w:rPr>
          <w:t>drichard@whoi.edu</w:t>
        </w:r>
      </w:hyperlink>
      <w:r w:rsidRPr="003B2638">
        <w:rPr>
          <w:rFonts w:ascii="Tahoma" w:hAnsi="Tahoma" w:cs="Tahoma"/>
        </w:rPr>
        <w:t xml:space="preserve"> or at </w:t>
      </w:r>
      <w:r w:rsidR="00851125">
        <w:rPr>
          <w:rFonts w:ascii="Tahoma" w:hAnsi="Tahoma" w:cs="Tahoma"/>
        </w:rPr>
        <w:t>508-289-</w:t>
      </w:r>
      <w:r w:rsidRPr="003B2638">
        <w:rPr>
          <w:rFonts w:ascii="Tahoma" w:hAnsi="Tahoma" w:cs="Tahoma"/>
        </w:rPr>
        <w:t>2377.</w:t>
      </w:r>
    </w:p>
    <w:p w14:paraId="5D541579" w14:textId="77777777" w:rsidR="003516A7" w:rsidRDefault="003516A7" w:rsidP="006425DB">
      <w:pPr>
        <w:rPr>
          <w:rFonts w:ascii="Tahoma" w:hAnsi="Tahoma" w:cs="Tahoma"/>
          <w:b/>
          <w:sz w:val="36"/>
          <w:szCs w:val="36"/>
        </w:rPr>
      </w:pPr>
    </w:p>
    <w:p w14:paraId="12610336" w14:textId="3898E9F4" w:rsidR="006425DB" w:rsidRPr="003B2638" w:rsidRDefault="006425DB" w:rsidP="006425DB">
      <w:pPr>
        <w:rPr>
          <w:rFonts w:ascii="Tahoma" w:hAnsi="Tahoma" w:cs="Tahoma"/>
        </w:rPr>
      </w:pPr>
      <w:r w:rsidRPr="003B2638">
        <w:rPr>
          <w:rFonts w:ascii="Tahoma" w:hAnsi="Tahoma" w:cs="Tahoma"/>
          <w:b/>
          <w:sz w:val="36"/>
          <w:szCs w:val="36"/>
        </w:rPr>
        <w:lastRenderedPageBreak/>
        <w:t xml:space="preserve">□ </w:t>
      </w:r>
      <w:r w:rsidR="0004159A">
        <w:rPr>
          <w:rFonts w:ascii="Tahoma" w:hAnsi="Tahoma" w:cs="Tahoma"/>
          <w:b/>
          <w:sz w:val="28"/>
          <w:szCs w:val="28"/>
        </w:rPr>
        <w:t>Set U</w:t>
      </w:r>
      <w:r w:rsidRPr="003B2638">
        <w:rPr>
          <w:rFonts w:ascii="Tahoma" w:hAnsi="Tahoma" w:cs="Tahoma"/>
          <w:b/>
          <w:sz w:val="28"/>
          <w:szCs w:val="28"/>
        </w:rPr>
        <w:t>p</w:t>
      </w:r>
      <w:r w:rsidRPr="003B2638">
        <w:rPr>
          <w:rFonts w:ascii="Tahoma" w:hAnsi="Tahoma" w:cs="Tahoma"/>
          <w:b/>
          <w:sz w:val="36"/>
          <w:szCs w:val="36"/>
        </w:rPr>
        <w:t xml:space="preserve"> </w:t>
      </w:r>
      <w:r w:rsidRPr="003B2638">
        <w:rPr>
          <w:rFonts w:ascii="Tahoma" w:hAnsi="Tahoma" w:cs="Tahoma"/>
          <w:b/>
          <w:sz w:val="28"/>
          <w:szCs w:val="28"/>
        </w:rPr>
        <w:t>WHOI’s Campus-Wide Emergency Notification System</w:t>
      </w:r>
    </w:p>
    <w:p w14:paraId="2EC4E3E5" w14:textId="77777777" w:rsidR="006425DB" w:rsidRPr="003B2638" w:rsidRDefault="006425DB" w:rsidP="006425DB">
      <w:pPr>
        <w:rPr>
          <w:rFonts w:ascii="Tahoma" w:hAnsi="Tahoma" w:cs="Tahoma"/>
        </w:rPr>
      </w:pPr>
      <w:r w:rsidRPr="003B2638">
        <w:rPr>
          <w:rFonts w:ascii="Tahoma" w:hAnsi="Tahoma" w:cs="Tahoma"/>
        </w:rPr>
        <w:t xml:space="preserve">E2Campus is an early notification system that can send you email and text alerts when there is an emergency on campus. </w:t>
      </w:r>
      <w:hyperlink r:id="rId21" w:history="1">
        <w:r w:rsidRPr="003B2638">
          <w:rPr>
            <w:rStyle w:val="Hyperlink"/>
            <w:rFonts w:ascii="Tahoma" w:hAnsi="Tahoma" w:cs="Tahoma"/>
          </w:rPr>
          <w:t>Register</w:t>
        </w:r>
      </w:hyperlink>
      <w:r w:rsidRPr="003B2638">
        <w:rPr>
          <w:rFonts w:ascii="Tahoma" w:hAnsi="Tahoma" w:cs="Tahoma"/>
        </w:rPr>
        <w:t xml:space="preserve"> for WHOI</w:t>
      </w:r>
      <w:r w:rsidR="007F1E2D">
        <w:rPr>
          <w:rFonts w:ascii="Tahoma" w:hAnsi="Tahoma" w:cs="Tahoma"/>
        </w:rPr>
        <w:t>’s</w:t>
      </w:r>
      <w:r w:rsidRPr="003B2638">
        <w:rPr>
          <w:rFonts w:ascii="Tahoma" w:hAnsi="Tahoma" w:cs="Tahoma"/>
        </w:rPr>
        <w:t xml:space="preserve"> campus-wide emergency notification system.  </w:t>
      </w:r>
    </w:p>
    <w:p w14:paraId="52678149" w14:textId="3FCB99AC" w:rsidR="006425DB" w:rsidRPr="006425DB" w:rsidRDefault="006425DB" w:rsidP="00061186">
      <w:pPr>
        <w:rPr>
          <w:rFonts w:ascii="Tahoma" w:hAnsi="Tahoma" w:cs="Tahoma"/>
          <w:b/>
          <w:color w:val="002060"/>
          <w:sz w:val="32"/>
          <w:szCs w:val="32"/>
        </w:rPr>
      </w:pPr>
      <w:r w:rsidRPr="006425DB">
        <w:rPr>
          <w:rFonts w:ascii="Tahoma" w:hAnsi="Tahoma" w:cs="Tahoma"/>
          <w:b/>
          <w:color w:val="002060"/>
          <w:sz w:val="32"/>
          <w:szCs w:val="32"/>
        </w:rPr>
        <w:t>Your First Week at WHOI</w:t>
      </w:r>
    </w:p>
    <w:p w14:paraId="67D7B717" w14:textId="77777777" w:rsidR="00A254B7" w:rsidRPr="003B2638" w:rsidRDefault="009418DF" w:rsidP="00061186">
      <w:pPr>
        <w:rPr>
          <w:rFonts w:ascii="Tahoma" w:hAnsi="Tahoma" w:cs="Tahoma"/>
          <w:b/>
          <w:sz w:val="36"/>
          <w:szCs w:val="36"/>
        </w:rPr>
      </w:pPr>
      <w:r w:rsidRPr="003B2638">
        <w:rPr>
          <w:rFonts w:ascii="Tahoma" w:hAnsi="Tahoma" w:cs="Tahoma"/>
          <w:b/>
          <w:sz w:val="36"/>
          <w:szCs w:val="36"/>
        </w:rPr>
        <w:t xml:space="preserve">□ </w:t>
      </w:r>
      <w:r w:rsidR="001A138F">
        <w:rPr>
          <w:rFonts w:ascii="Tahoma" w:hAnsi="Tahoma" w:cs="Tahoma"/>
          <w:b/>
          <w:sz w:val="28"/>
          <w:szCs w:val="28"/>
        </w:rPr>
        <w:t>Unanet</w:t>
      </w:r>
      <w:r w:rsidRPr="003B2638">
        <w:rPr>
          <w:rFonts w:ascii="Tahoma" w:hAnsi="Tahoma" w:cs="Tahoma"/>
          <w:b/>
          <w:sz w:val="28"/>
          <w:szCs w:val="28"/>
        </w:rPr>
        <w:t xml:space="preserve"> Training</w:t>
      </w:r>
      <w:r w:rsidR="00C16B34" w:rsidRPr="003B2638">
        <w:rPr>
          <w:rFonts w:ascii="Tahoma" w:hAnsi="Tahoma" w:cs="Tahoma"/>
          <w:b/>
          <w:sz w:val="28"/>
          <w:szCs w:val="28"/>
        </w:rPr>
        <w:t xml:space="preserve"> Vid</w:t>
      </w:r>
      <w:r w:rsidR="00A254B7" w:rsidRPr="003B2638">
        <w:rPr>
          <w:rFonts w:ascii="Tahoma" w:hAnsi="Tahoma" w:cs="Tahoma"/>
          <w:b/>
          <w:sz w:val="28"/>
          <w:szCs w:val="28"/>
        </w:rPr>
        <w:t>e</w:t>
      </w:r>
      <w:r w:rsidR="00C16B34" w:rsidRPr="003B2638">
        <w:rPr>
          <w:rFonts w:ascii="Tahoma" w:hAnsi="Tahoma" w:cs="Tahoma"/>
          <w:b/>
          <w:sz w:val="28"/>
          <w:szCs w:val="28"/>
        </w:rPr>
        <w:t>o</w:t>
      </w:r>
      <w:r w:rsidRPr="003B2638">
        <w:rPr>
          <w:rFonts w:ascii="Tahoma" w:hAnsi="Tahoma" w:cs="Tahoma"/>
          <w:b/>
          <w:sz w:val="28"/>
          <w:szCs w:val="28"/>
        </w:rPr>
        <w:t xml:space="preserve"> for </w:t>
      </w:r>
      <w:r w:rsidR="00A254B7" w:rsidRPr="003B2638">
        <w:rPr>
          <w:rFonts w:ascii="Tahoma" w:hAnsi="Tahoma" w:cs="Tahoma"/>
          <w:b/>
          <w:sz w:val="28"/>
          <w:szCs w:val="28"/>
        </w:rPr>
        <w:t xml:space="preserve">Travel </w:t>
      </w:r>
      <w:r w:rsidR="009B0CB6" w:rsidRPr="003B2638">
        <w:rPr>
          <w:rFonts w:ascii="Tahoma" w:hAnsi="Tahoma" w:cs="Tahoma"/>
          <w:b/>
          <w:sz w:val="28"/>
          <w:szCs w:val="28"/>
        </w:rPr>
        <w:t>Reimbursement</w:t>
      </w:r>
      <w:r w:rsidR="00C16B34" w:rsidRPr="003B2638">
        <w:rPr>
          <w:rFonts w:ascii="Tahoma" w:hAnsi="Tahoma" w:cs="Tahoma"/>
          <w:b/>
          <w:sz w:val="36"/>
          <w:szCs w:val="36"/>
        </w:rPr>
        <w:t xml:space="preserve"> </w:t>
      </w:r>
    </w:p>
    <w:p w14:paraId="5997EAEF" w14:textId="1F8BEF8C" w:rsidR="009418DF" w:rsidRPr="003B2638" w:rsidRDefault="00A254B7" w:rsidP="00061186">
      <w:pPr>
        <w:rPr>
          <w:rFonts w:ascii="Tahoma" w:hAnsi="Tahoma" w:cs="Tahoma"/>
        </w:rPr>
      </w:pPr>
      <w:r w:rsidRPr="003B2638">
        <w:rPr>
          <w:rFonts w:ascii="Tahoma" w:hAnsi="Tahoma" w:cs="Tahoma"/>
        </w:rPr>
        <w:t>A</w:t>
      </w:r>
      <w:r w:rsidR="00C16B34" w:rsidRPr="003B2638">
        <w:rPr>
          <w:rFonts w:ascii="Tahoma" w:hAnsi="Tahoma" w:cs="Tahoma"/>
        </w:rPr>
        <w:t>t WHOI</w:t>
      </w:r>
      <w:r w:rsidR="007F1E2D">
        <w:rPr>
          <w:rFonts w:ascii="Tahoma" w:hAnsi="Tahoma" w:cs="Tahoma"/>
        </w:rPr>
        <w:t>, r</w:t>
      </w:r>
      <w:r w:rsidRPr="003B2638">
        <w:rPr>
          <w:rFonts w:ascii="Tahoma" w:hAnsi="Tahoma" w:cs="Tahoma"/>
        </w:rPr>
        <w:t xml:space="preserve">equests for reimbursement </w:t>
      </w:r>
      <w:r w:rsidR="001A138F">
        <w:rPr>
          <w:rFonts w:ascii="Tahoma" w:hAnsi="Tahoma" w:cs="Tahoma"/>
        </w:rPr>
        <w:t>are</w:t>
      </w:r>
      <w:r w:rsidRPr="003B2638">
        <w:rPr>
          <w:rFonts w:ascii="Tahoma" w:hAnsi="Tahoma" w:cs="Tahoma"/>
        </w:rPr>
        <w:t xml:space="preserve"> submitted on a monthly basis using </w:t>
      </w:r>
      <w:hyperlink r:id="rId22" w:history="1">
        <w:r w:rsidRPr="003514E4">
          <w:rPr>
            <w:rStyle w:val="Hyperlink"/>
            <w:rFonts w:ascii="Tahoma" w:hAnsi="Tahoma" w:cs="Tahoma"/>
          </w:rPr>
          <w:t>Unanet</w:t>
        </w:r>
      </w:hyperlink>
      <w:r w:rsidRPr="003514E4">
        <w:rPr>
          <w:rFonts w:ascii="Tahoma" w:hAnsi="Tahoma" w:cs="Tahoma"/>
        </w:rPr>
        <w:t>.</w:t>
      </w:r>
      <w:r w:rsidR="00AA6B53">
        <w:rPr>
          <w:rFonts w:ascii="Tahoma" w:hAnsi="Tahoma" w:cs="Tahoma"/>
        </w:rPr>
        <w:t xml:space="preserve"> </w:t>
      </w:r>
    </w:p>
    <w:p w14:paraId="341CBD26" w14:textId="77777777" w:rsidR="00C16B34" w:rsidRPr="003B2638" w:rsidRDefault="00A254B7" w:rsidP="00061186">
      <w:pPr>
        <w:rPr>
          <w:rFonts w:ascii="Tahoma" w:hAnsi="Tahoma" w:cs="Tahoma"/>
        </w:rPr>
      </w:pPr>
      <w:r w:rsidRPr="003B2638">
        <w:rPr>
          <w:rFonts w:ascii="Tahoma" w:hAnsi="Tahoma" w:cs="Tahoma"/>
        </w:rPr>
        <w:t xml:space="preserve">Review this 5-minute training </w:t>
      </w:r>
      <w:hyperlink r:id="rId23" w:history="1">
        <w:r w:rsidRPr="003B2638">
          <w:rPr>
            <w:rStyle w:val="Hyperlink"/>
            <w:rFonts w:ascii="Tahoma" w:hAnsi="Tahoma" w:cs="Tahoma"/>
          </w:rPr>
          <w:t>video</w:t>
        </w:r>
      </w:hyperlink>
      <w:r w:rsidRPr="003B2638">
        <w:rPr>
          <w:rFonts w:ascii="Tahoma" w:hAnsi="Tahoma" w:cs="Tahoma"/>
        </w:rPr>
        <w:t xml:space="preserve"> and </w:t>
      </w:r>
      <w:hyperlink r:id="rId24" w:history="1">
        <w:r w:rsidRPr="003B2638">
          <w:rPr>
            <w:rStyle w:val="Hyperlink"/>
            <w:rFonts w:ascii="Tahoma" w:hAnsi="Tahoma" w:cs="Tahoma"/>
          </w:rPr>
          <w:t>guide</w:t>
        </w:r>
      </w:hyperlink>
      <w:r w:rsidRPr="003B2638">
        <w:rPr>
          <w:rFonts w:ascii="Tahoma" w:hAnsi="Tahoma" w:cs="Tahoma"/>
        </w:rPr>
        <w:t xml:space="preserve"> for instructions on using UNANET.</w:t>
      </w:r>
    </w:p>
    <w:p w14:paraId="5F545787" w14:textId="77777777" w:rsidR="00361CEE" w:rsidRPr="003B2638" w:rsidRDefault="00A200BE" w:rsidP="00061186">
      <w:pPr>
        <w:rPr>
          <w:rFonts w:ascii="Tahoma" w:hAnsi="Tahoma" w:cs="Tahoma"/>
          <w:b/>
          <w:sz w:val="36"/>
          <w:szCs w:val="36"/>
        </w:rPr>
      </w:pPr>
      <w:r w:rsidRPr="003B2638">
        <w:rPr>
          <w:rFonts w:ascii="Tahoma" w:hAnsi="Tahoma" w:cs="Tahoma"/>
          <w:b/>
          <w:sz w:val="36"/>
          <w:szCs w:val="36"/>
        </w:rPr>
        <w:t xml:space="preserve">□ </w:t>
      </w:r>
      <w:r w:rsidR="00361CEE" w:rsidRPr="003B2638">
        <w:rPr>
          <w:rFonts w:ascii="Tahoma" w:hAnsi="Tahoma" w:cs="Tahoma"/>
          <w:b/>
          <w:sz w:val="28"/>
          <w:szCs w:val="28"/>
        </w:rPr>
        <w:t>Parking Pass</w:t>
      </w:r>
    </w:p>
    <w:p w14:paraId="41AEC0AB" w14:textId="77777777" w:rsidR="001D2A5A" w:rsidRPr="003B2638" w:rsidRDefault="009418DF" w:rsidP="00061186">
      <w:pPr>
        <w:rPr>
          <w:rFonts w:ascii="Tahoma" w:hAnsi="Tahoma" w:cs="Tahoma"/>
        </w:rPr>
      </w:pPr>
      <w:r w:rsidRPr="003B2638">
        <w:rPr>
          <w:rFonts w:ascii="Tahoma" w:hAnsi="Tahoma" w:cs="Tahoma"/>
        </w:rPr>
        <w:t>A</w:t>
      </w:r>
      <w:r w:rsidR="00A200BE" w:rsidRPr="003B2638">
        <w:rPr>
          <w:rFonts w:ascii="Tahoma" w:hAnsi="Tahoma" w:cs="Tahoma"/>
        </w:rPr>
        <w:t xml:space="preserve"> temporary parking pass</w:t>
      </w:r>
      <w:r w:rsidRPr="003B2638">
        <w:rPr>
          <w:rFonts w:ascii="Tahoma" w:hAnsi="Tahoma" w:cs="Tahoma"/>
        </w:rPr>
        <w:t xml:space="preserve"> (valid for two weeks)</w:t>
      </w:r>
      <w:r w:rsidR="00A200BE" w:rsidRPr="003B2638">
        <w:rPr>
          <w:rFonts w:ascii="Tahoma" w:hAnsi="Tahoma" w:cs="Tahoma"/>
        </w:rPr>
        <w:t xml:space="preserve"> </w:t>
      </w:r>
      <w:r w:rsidRPr="003B2638">
        <w:rPr>
          <w:rFonts w:ascii="Tahoma" w:hAnsi="Tahoma" w:cs="Tahoma"/>
        </w:rPr>
        <w:t xml:space="preserve">may be obtained from your </w:t>
      </w:r>
      <w:r w:rsidR="009656F3" w:rsidRPr="003B2638">
        <w:rPr>
          <w:rFonts w:ascii="Tahoma" w:hAnsi="Tahoma" w:cs="Tahoma"/>
        </w:rPr>
        <w:t xml:space="preserve">WHOI department or </w:t>
      </w:r>
      <w:r w:rsidRPr="003B2638">
        <w:rPr>
          <w:rFonts w:ascii="Tahoma" w:hAnsi="Tahoma" w:cs="Tahoma"/>
        </w:rPr>
        <w:t xml:space="preserve">at </w:t>
      </w:r>
      <w:r w:rsidR="009656F3" w:rsidRPr="003B2638">
        <w:rPr>
          <w:rFonts w:ascii="Tahoma" w:hAnsi="Tahoma" w:cs="Tahoma"/>
        </w:rPr>
        <w:t>the Academic Programs Office.</w:t>
      </w:r>
      <w:r w:rsidR="00A200BE" w:rsidRPr="003B2638">
        <w:rPr>
          <w:rFonts w:ascii="Tahoma" w:hAnsi="Tahoma" w:cs="Tahoma"/>
        </w:rPr>
        <w:t xml:space="preserve"> After you have received your WHOI </w:t>
      </w:r>
      <w:r w:rsidR="001E7F1D" w:rsidRPr="003B2638">
        <w:rPr>
          <w:rFonts w:ascii="Tahoma" w:hAnsi="Tahoma" w:cs="Tahoma"/>
        </w:rPr>
        <w:t>ID</w:t>
      </w:r>
      <w:r w:rsidR="00A200BE" w:rsidRPr="003B2638">
        <w:rPr>
          <w:rFonts w:ascii="Tahoma" w:hAnsi="Tahoma" w:cs="Tahoma"/>
        </w:rPr>
        <w:t xml:space="preserve"> number, you will be able to apply for a </w:t>
      </w:r>
      <w:hyperlink r:id="rId25" w:history="1">
        <w:r w:rsidR="00A200BE" w:rsidRPr="003B2638">
          <w:rPr>
            <w:rStyle w:val="Hyperlink"/>
            <w:rFonts w:ascii="Tahoma" w:hAnsi="Tahoma" w:cs="Tahoma"/>
          </w:rPr>
          <w:t>parking permit on-line</w:t>
        </w:r>
      </w:hyperlink>
      <w:r w:rsidR="00A200BE" w:rsidRPr="003B2638">
        <w:rPr>
          <w:rFonts w:ascii="Tahoma" w:hAnsi="Tahoma" w:cs="Tahoma"/>
        </w:rPr>
        <w:t xml:space="preserve"> through the facilities department and will need to upload a copy of your registration</w:t>
      </w:r>
      <w:r w:rsidR="00B07FB9" w:rsidRPr="003B2638">
        <w:rPr>
          <w:rFonts w:ascii="Tahoma" w:hAnsi="Tahoma" w:cs="Tahoma"/>
        </w:rPr>
        <w:t>.</w:t>
      </w:r>
    </w:p>
    <w:p w14:paraId="682225CD" w14:textId="77777777" w:rsidR="00010199" w:rsidRPr="003B2638" w:rsidRDefault="00010199" w:rsidP="00061186">
      <w:pPr>
        <w:rPr>
          <w:rFonts w:ascii="Tahoma" w:hAnsi="Tahoma" w:cs="Tahoma"/>
        </w:rPr>
      </w:pPr>
      <w:r w:rsidRPr="003B2638">
        <w:rPr>
          <w:rFonts w:ascii="Tahoma" w:hAnsi="Tahoma" w:cs="Tahoma"/>
          <w:b/>
          <w:sz w:val="36"/>
          <w:szCs w:val="36"/>
        </w:rPr>
        <w:t xml:space="preserve">□ </w:t>
      </w:r>
      <w:r w:rsidRPr="003B2638">
        <w:rPr>
          <w:rFonts w:ascii="Tahoma" w:hAnsi="Tahoma" w:cs="Tahoma"/>
          <w:b/>
          <w:sz w:val="28"/>
          <w:szCs w:val="28"/>
        </w:rPr>
        <w:t xml:space="preserve">Review your Discipline’s </w:t>
      </w:r>
      <w:hyperlink r:id="rId26" w:history="1">
        <w:r w:rsidRPr="003B2638">
          <w:rPr>
            <w:rStyle w:val="Hyperlink"/>
            <w:rFonts w:ascii="Tahoma" w:hAnsi="Tahoma" w:cs="Tahoma"/>
            <w:b/>
            <w:sz w:val="28"/>
            <w:szCs w:val="28"/>
          </w:rPr>
          <w:t>Handbook</w:t>
        </w:r>
      </w:hyperlink>
    </w:p>
    <w:p w14:paraId="011126D5" w14:textId="24FF1182" w:rsidR="00010199" w:rsidRDefault="00264B9D" w:rsidP="00061186">
      <w:pPr>
        <w:rPr>
          <w:rStyle w:val="Hyperlink"/>
          <w:rFonts w:ascii="Tahoma" w:hAnsi="Tahoma" w:cs="Tahoma"/>
          <w:b/>
          <w:color w:val="auto"/>
          <w:sz w:val="28"/>
          <w:szCs w:val="28"/>
          <w:u w:val="none"/>
        </w:rPr>
      </w:pPr>
      <w:r w:rsidRPr="003B2638">
        <w:rPr>
          <w:rFonts w:ascii="Tahoma" w:hAnsi="Tahoma" w:cs="Tahoma"/>
          <w:b/>
          <w:sz w:val="36"/>
          <w:szCs w:val="36"/>
        </w:rPr>
        <w:t xml:space="preserve">□ </w:t>
      </w:r>
      <w:r w:rsidRPr="003B2638">
        <w:rPr>
          <w:rFonts w:ascii="Tahoma" w:hAnsi="Tahoma" w:cs="Tahoma"/>
          <w:b/>
          <w:sz w:val="28"/>
          <w:szCs w:val="28"/>
        </w:rPr>
        <w:t xml:space="preserve">Review and Discuss Faculty/Student </w:t>
      </w:r>
      <w:hyperlink r:id="rId27" w:history="1">
        <w:r w:rsidRPr="003B2638">
          <w:rPr>
            <w:rStyle w:val="Hyperlink"/>
            <w:rFonts w:ascii="Tahoma" w:hAnsi="Tahoma" w:cs="Tahoma"/>
            <w:b/>
            <w:sz w:val="28"/>
            <w:szCs w:val="28"/>
          </w:rPr>
          <w:t>Responsibilities</w:t>
        </w:r>
      </w:hyperlink>
      <w:r w:rsidR="00272E2F">
        <w:rPr>
          <w:rStyle w:val="Hyperlink"/>
          <w:rFonts w:ascii="Tahoma" w:hAnsi="Tahoma" w:cs="Tahoma"/>
          <w:bCs/>
          <w:sz w:val="28"/>
          <w:szCs w:val="28"/>
          <w:u w:val="none"/>
        </w:rPr>
        <w:t xml:space="preserve"> </w:t>
      </w:r>
      <w:r w:rsidR="00272E2F" w:rsidRPr="00A518D6">
        <w:rPr>
          <w:rStyle w:val="Hyperlink"/>
          <w:rFonts w:ascii="Tahoma" w:hAnsi="Tahoma" w:cs="Tahoma"/>
          <w:b/>
          <w:color w:val="auto"/>
          <w:sz w:val="28"/>
          <w:szCs w:val="28"/>
          <w:u w:val="none"/>
        </w:rPr>
        <w:t xml:space="preserve">with Your </w:t>
      </w:r>
      <w:r w:rsidR="00A518D6" w:rsidRPr="00A518D6">
        <w:rPr>
          <w:rStyle w:val="Hyperlink"/>
          <w:rFonts w:ascii="Tahoma" w:hAnsi="Tahoma" w:cs="Tahoma"/>
          <w:b/>
          <w:color w:val="auto"/>
          <w:sz w:val="28"/>
          <w:szCs w:val="28"/>
          <w:u w:val="none"/>
        </w:rPr>
        <w:t>A</w:t>
      </w:r>
      <w:r w:rsidR="00272E2F" w:rsidRPr="00A518D6">
        <w:rPr>
          <w:rStyle w:val="Hyperlink"/>
          <w:rFonts w:ascii="Tahoma" w:hAnsi="Tahoma" w:cs="Tahoma"/>
          <w:b/>
          <w:color w:val="auto"/>
          <w:sz w:val="28"/>
          <w:szCs w:val="28"/>
          <w:u w:val="none"/>
        </w:rPr>
        <w:t>dvisor</w:t>
      </w:r>
    </w:p>
    <w:p w14:paraId="684F6597" w14:textId="6EF37589" w:rsidR="0057050F" w:rsidRPr="00272E2F" w:rsidRDefault="0057050F" w:rsidP="00061186">
      <w:pPr>
        <w:rPr>
          <w:rStyle w:val="Hyperlink"/>
          <w:rFonts w:ascii="Tahoma" w:hAnsi="Tahoma" w:cs="Tahoma"/>
          <w:bCs/>
          <w:sz w:val="28"/>
          <w:szCs w:val="28"/>
          <w:u w:val="none"/>
        </w:rPr>
      </w:pPr>
      <w:r w:rsidRPr="003B2638">
        <w:rPr>
          <w:rFonts w:ascii="Tahoma" w:hAnsi="Tahoma" w:cs="Tahoma"/>
          <w:b/>
          <w:sz w:val="36"/>
          <w:szCs w:val="36"/>
        </w:rPr>
        <w:t>□</w:t>
      </w:r>
      <w:r w:rsidRPr="0057050F">
        <w:rPr>
          <w:rFonts w:ascii="Tahoma" w:hAnsi="Tahoma" w:cs="Tahoma"/>
          <w:b/>
          <w:sz w:val="28"/>
          <w:szCs w:val="28"/>
        </w:rPr>
        <w:t xml:space="preserve"> Complete </w:t>
      </w:r>
      <w:hyperlink r:id="rId28" w:history="1">
        <w:r w:rsidRPr="0057050F">
          <w:rPr>
            <w:rStyle w:val="Hyperlink"/>
            <w:rFonts w:ascii="Tahoma" w:hAnsi="Tahoma" w:cs="Tahoma"/>
            <w:b/>
            <w:sz w:val="28"/>
            <w:szCs w:val="28"/>
          </w:rPr>
          <w:t>Safety Training</w:t>
        </w:r>
      </w:hyperlink>
      <w:r w:rsidRPr="0057050F">
        <w:rPr>
          <w:rFonts w:ascii="Tahoma" w:hAnsi="Tahoma" w:cs="Tahoma"/>
          <w:b/>
          <w:sz w:val="28"/>
          <w:szCs w:val="28"/>
        </w:rPr>
        <w:t xml:space="preserve">, </w:t>
      </w:r>
      <w:hyperlink r:id="rId29" w:history="1">
        <w:r w:rsidRPr="0057050F">
          <w:rPr>
            <w:rStyle w:val="Hyperlink"/>
            <w:rFonts w:ascii="Tahoma" w:hAnsi="Tahoma" w:cs="Tahoma"/>
            <w:b/>
            <w:sz w:val="28"/>
            <w:szCs w:val="28"/>
          </w:rPr>
          <w:t>Disclosure Form</w:t>
        </w:r>
      </w:hyperlink>
      <w:r w:rsidRPr="0057050F">
        <w:rPr>
          <w:rFonts w:ascii="Tahoma" w:hAnsi="Tahoma" w:cs="Tahoma"/>
          <w:b/>
          <w:sz w:val="28"/>
          <w:szCs w:val="28"/>
        </w:rPr>
        <w:t xml:space="preserve"> and </w:t>
      </w:r>
      <w:hyperlink r:id="rId30" w:history="1">
        <w:r w:rsidRPr="0057050F">
          <w:rPr>
            <w:rStyle w:val="Hyperlink"/>
            <w:rFonts w:ascii="Tahoma" w:hAnsi="Tahoma" w:cs="Tahoma"/>
            <w:b/>
            <w:sz w:val="28"/>
            <w:szCs w:val="28"/>
          </w:rPr>
          <w:t>Conflict of Interest Training</w:t>
        </w:r>
      </w:hyperlink>
    </w:p>
    <w:p w14:paraId="2EFE0613" w14:textId="555A81F2" w:rsidR="00BD7233" w:rsidRDefault="00BD7233" w:rsidP="00061186">
      <w:pPr>
        <w:rPr>
          <w:rFonts w:ascii="Tahoma" w:hAnsi="Tahoma" w:cs="Tahoma"/>
          <w:b/>
          <w:sz w:val="36"/>
          <w:szCs w:val="36"/>
        </w:rPr>
      </w:pPr>
      <w:r w:rsidRPr="003B2638">
        <w:rPr>
          <w:rFonts w:ascii="Tahoma" w:hAnsi="Tahoma" w:cs="Tahoma"/>
          <w:b/>
          <w:sz w:val="36"/>
          <w:szCs w:val="36"/>
        </w:rPr>
        <w:t>□</w:t>
      </w:r>
      <w:r>
        <w:rPr>
          <w:rFonts w:ascii="Tahoma" w:hAnsi="Tahoma" w:cs="Tahoma"/>
          <w:b/>
          <w:sz w:val="36"/>
          <w:szCs w:val="36"/>
        </w:rPr>
        <w:t xml:space="preserve"> </w:t>
      </w:r>
      <w:r w:rsidRPr="00BD7233">
        <w:rPr>
          <w:rFonts w:ascii="Tahoma" w:hAnsi="Tahoma" w:cs="Tahoma"/>
          <w:b/>
          <w:sz w:val="28"/>
          <w:szCs w:val="28"/>
        </w:rPr>
        <w:t>Office/Lab Keys</w:t>
      </w:r>
    </w:p>
    <w:p w14:paraId="0C381428" w14:textId="53208468" w:rsidR="00BD7233" w:rsidRPr="00BD7233" w:rsidRDefault="00BD7233" w:rsidP="00061186">
      <w:pPr>
        <w:rPr>
          <w:rFonts w:ascii="Tahoma" w:hAnsi="Tahoma" w:cs="Tahoma"/>
          <w:bCs/>
        </w:rPr>
      </w:pPr>
      <w:r>
        <w:rPr>
          <w:rFonts w:ascii="Tahoma" w:hAnsi="Tahoma" w:cs="Tahoma"/>
          <w:bCs/>
        </w:rPr>
        <w:t>If needed, c</w:t>
      </w:r>
      <w:r w:rsidRPr="00BD7233">
        <w:rPr>
          <w:rFonts w:ascii="Tahoma" w:hAnsi="Tahoma" w:cs="Tahoma"/>
          <w:bCs/>
        </w:rPr>
        <w:t xml:space="preserve">ontact your </w:t>
      </w:r>
      <w:r w:rsidR="00A518D6">
        <w:rPr>
          <w:rFonts w:ascii="Tahoma" w:hAnsi="Tahoma" w:cs="Tahoma"/>
          <w:bCs/>
        </w:rPr>
        <w:t>advisor</w:t>
      </w:r>
      <w:r w:rsidRPr="00BD7233">
        <w:rPr>
          <w:rFonts w:ascii="Tahoma" w:hAnsi="Tahoma" w:cs="Tahoma"/>
          <w:bCs/>
        </w:rPr>
        <w:t xml:space="preserve"> and/or department administrator to obtain office</w:t>
      </w:r>
      <w:r w:rsidR="00A518D6">
        <w:rPr>
          <w:rFonts w:ascii="Tahoma" w:hAnsi="Tahoma" w:cs="Tahoma"/>
          <w:bCs/>
        </w:rPr>
        <w:t>/</w:t>
      </w:r>
      <w:r w:rsidRPr="00BD7233">
        <w:rPr>
          <w:rFonts w:ascii="Tahoma" w:hAnsi="Tahoma" w:cs="Tahoma"/>
          <w:bCs/>
        </w:rPr>
        <w:t xml:space="preserve">lab keys. </w:t>
      </w:r>
    </w:p>
    <w:p w14:paraId="16089AB4" w14:textId="77777777" w:rsidR="003516A7" w:rsidRDefault="003516A7" w:rsidP="00061186">
      <w:pPr>
        <w:rPr>
          <w:rFonts w:ascii="Tahoma" w:hAnsi="Tahoma" w:cs="Tahoma"/>
          <w:b/>
          <w:color w:val="002060"/>
          <w:sz w:val="32"/>
          <w:szCs w:val="32"/>
        </w:rPr>
      </w:pPr>
    </w:p>
    <w:p w14:paraId="0A0B6870" w14:textId="7DC8A902" w:rsidR="001D06E0" w:rsidRPr="003B2638" w:rsidRDefault="001D06E0" w:rsidP="00061186">
      <w:pPr>
        <w:rPr>
          <w:rFonts w:ascii="Tahoma" w:hAnsi="Tahoma" w:cs="Tahoma"/>
          <w:b/>
          <w:color w:val="002060"/>
          <w:sz w:val="32"/>
          <w:szCs w:val="32"/>
        </w:rPr>
      </w:pPr>
      <w:r w:rsidRPr="003B2638">
        <w:rPr>
          <w:rFonts w:ascii="Tahoma" w:hAnsi="Tahoma" w:cs="Tahoma"/>
          <w:b/>
          <w:color w:val="002060"/>
          <w:sz w:val="32"/>
          <w:szCs w:val="32"/>
        </w:rPr>
        <w:t>Academic Programs Office</w:t>
      </w:r>
      <w:r w:rsidR="00570094" w:rsidRPr="003B2638">
        <w:rPr>
          <w:rFonts w:ascii="Tahoma" w:hAnsi="Tahoma" w:cs="Tahoma"/>
          <w:b/>
          <w:color w:val="002060"/>
          <w:sz w:val="32"/>
          <w:szCs w:val="32"/>
        </w:rPr>
        <w:t xml:space="preserve"> (APO)</w:t>
      </w:r>
      <w:r w:rsidRPr="003B2638">
        <w:rPr>
          <w:rFonts w:ascii="Tahoma" w:hAnsi="Tahoma" w:cs="Tahoma"/>
          <w:b/>
          <w:color w:val="002060"/>
          <w:sz w:val="32"/>
          <w:szCs w:val="32"/>
        </w:rPr>
        <w:t xml:space="preserve"> Contacts</w:t>
      </w:r>
    </w:p>
    <w:tbl>
      <w:tblPr>
        <w:tblStyle w:val="TableGrid"/>
        <w:tblW w:w="0" w:type="auto"/>
        <w:tblLook w:val="04A0" w:firstRow="1" w:lastRow="0" w:firstColumn="1" w:lastColumn="0" w:noHBand="0" w:noVBand="1"/>
      </w:tblPr>
      <w:tblGrid>
        <w:gridCol w:w="2785"/>
        <w:gridCol w:w="4230"/>
        <w:gridCol w:w="3775"/>
      </w:tblGrid>
      <w:tr w:rsidR="001D06E0" w:rsidRPr="003B2638" w14:paraId="157C95E0" w14:textId="77777777" w:rsidTr="00D3674F">
        <w:tc>
          <w:tcPr>
            <w:tcW w:w="2785" w:type="dxa"/>
          </w:tcPr>
          <w:p w14:paraId="72B246DC" w14:textId="77777777" w:rsidR="001D06E0" w:rsidRPr="003B2638" w:rsidRDefault="001D06E0" w:rsidP="00061186">
            <w:pPr>
              <w:rPr>
                <w:rFonts w:ascii="Tahoma" w:hAnsi="Tahoma" w:cs="Tahoma"/>
                <w:b/>
              </w:rPr>
            </w:pPr>
            <w:r w:rsidRPr="003B2638">
              <w:rPr>
                <w:rFonts w:ascii="Tahoma" w:hAnsi="Tahoma" w:cs="Tahoma"/>
                <w:b/>
              </w:rPr>
              <w:t>NAME</w:t>
            </w:r>
          </w:p>
        </w:tc>
        <w:tc>
          <w:tcPr>
            <w:tcW w:w="4230" w:type="dxa"/>
          </w:tcPr>
          <w:p w14:paraId="3C5557C7" w14:textId="77777777" w:rsidR="001D06E0" w:rsidRPr="003B2638" w:rsidRDefault="00B60429" w:rsidP="00061186">
            <w:pPr>
              <w:rPr>
                <w:rFonts w:ascii="Tahoma" w:hAnsi="Tahoma" w:cs="Tahoma"/>
                <w:b/>
              </w:rPr>
            </w:pPr>
            <w:r w:rsidRPr="003B2638">
              <w:rPr>
                <w:rFonts w:ascii="Tahoma" w:hAnsi="Tahoma" w:cs="Tahoma"/>
                <w:b/>
              </w:rPr>
              <w:t>EMAIL</w:t>
            </w:r>
          </w:p>
        </w:tc>
        <w:tc>
          <w:tcPr>
            <w:tcW w:w="3775" w:type="dxa"/>
          </w:tcPr>
          <w:p w14:paraId="3115341A" w14:textId="77777777" w:rsidR="001D06E0" w:rsidRPr="003B2638" w:rsidRDefault="001D06E0" w:rsidP="00061186">
            <w:pPr>
              <w:rPr>
                <w:rFonts w:ascii="Tahoma" w:hAnsi="Tahoma" w:cs="Tahoma"/>
                <w:b/>
              </w:rPr>
            </w:pPr>
            <w:r w:rsidRPr="003B2638">
              <w:rPr>
                <w:rFonts w:ascii="Tahoma" w:hAnsi="Tahoma" w:cs="Tahoma"/>
                <w:b/>
              </w:rPr>
              <w:t>TOPIC</w:t>
            </w:r>
          </w:p>
        </w:tc>
      </w:tr>
      <w:tr w:rsidR="009E4E1F" w:rsidRPr="003B2638" w14:paraId="2EC5F356" w14:textId="77777777" w:rsidTr="00D3674F">
        <w:tc>
          <w:tcPr>
            <w:tcW w:w="2785" w:type="dxa"/>
          </w:tcPr>
          <w:p w14:paraId="083B0030" w14:textId="77777777" w:rsidR="009E4E1F" w:rsidRDefault="009E4E1F" w:rsidP="009E4E1F">
            <w:pPr>
              <w:rPr>
                <w:rFonts w:ascii="Tahoma" w:hAnsi="Tahoma" w:cs="Tahoma"/>
                <w:b/>
              </w:rPr>
            </w:pPr>
            <w:r>
              <w:rPr>
                <w:rFonts w:ascii="Tahoma" w:hAnsi="Tahoma" w:cs="Tahoma"/>
                <w:b/>
              </w:rPr>
              <w:t>Meredith Bittrich</w:t>
            </w:r>
          </w:p>
          <w:p w14:paraId="5E789BC3" w14:textId="5A82E8CF" w:rsidR="009E4E1F" w:rsidRPr="003B2638" w:rsidRDefault="009E4E1F" w:rsidP="009E4E1F">
            <w:pPr>
              <w:rPr>
                <w:rFonts w:ascii="Tahoma" w:hAnsi="Tahoma" w:cs="Tahoma"/>
              </w:rPr>
            </w:pPr>
            <w:r w:rsidRPr="003B2638">
              <w:rPr>
                <w:rFonts w:ascii="Tahoma" w:hAnsi="Tahoma" w:cs="Tahoma"/>
              </w:rPr>
              <w:t>Registrar</w:t>
            </w:r>
          </w:p>
        </w:tc>
        <w:tc>
          <w:tcPr>
            <w:tcW w:w="4230" w:type="dxa"/>
          </w:tcPr>
          <w:p w14:paraId="53FC5FBB" w14:textId="63CD1822" w:rsidR="009E4E1F" w:rsidRPr="009E4E1F" w:rsidRDefault="003516A7" w:rsidP="009E4E1F">
            <w:pPr>
              <w:rPr>
                <w:rFonts w:ascii="Tahoma" w:hAnsi="Tahoma" w:cs="Tahoma"/>
              </w:rPr>
            </w:pPr>
            <w:hyperlink r:id="rId31" w:history="1">
              <w:r w:rsidR="009E4E1F" w:rsidRPr="009E4E1F">
                <w:rPr>
                  <w:rStyle w:val="Hyperlink"/>
                  <w:rFonts w:ascii="Tahoma" w:hAnsi="Tahoma" w:cs="Tahoma"/>
                </w:rPr>
                <w:t>meredith.bittrich@whoi.edu</w:t>
              </w:r>
            </w:hyperlink>
          </w:p>
        </w:tc>
        <w:tc>
          <w:tcPr>
            <w:tcW w:w="3775" w:type="dxa"/>
          </w:tcPr>
          <w:p w14:paraId="13F16540" w14:textId="13AF539E" w:rsidR="009E4E1F" w:rsidRPr="003B2638" w:rsidRDefault="009E4E1F" w:rsidP="009E4E1F">
            <w:pPr>
              <w:rPr>
                <w:rFonts w:ascii="Tahoma" w:hAnsi="Tahoma" w:cs="Tahoma"/>
              </w:rPr>
            </w:pPr>
            <w:r w:rsidRPr="003B2638">
              <w:rPr>
                <w:rFonts w:ascii="Tahoma" w:hAnsi="Tahoma" w:cs="Tahoma"/>
              </w:rPr>
              <w:t>Registration, Grades, Transcripts, Class Scheduling</w:t>
            </w:r>
            <w:r>
              <w:rPr>
                <w:rFonts w:ascii="Tahoma" w:hAnsi="Tahoma" w:cs="Tahoma"/>
              </w:rPr>
              <w:t xml:space="preserve">, Class and Seminar </w:t>
            </w:r>
            <w:r w:rsidRPr="003B2638">
              <w:rPr>
                <w:rFonts w:ascii="Tahoma" w:hAnsi="Tahoma" w:cs="Tahoma"/>
              </w:rPr>
              <w:t>Video Links, Conference Travel Reimbursement, Health Care, Computer Loan</w:t>
            </w:r>
            <w:r w:rsidR="000A0FDA">
              <w:rPr>
                <w:rFonts w:ascii="Tahoma" w:hAnsi="Tahoma" w:cs="Tahoma"/>
              </w:rPr>
              <w:t xml:space="preserve">, </w:t>
            </w:r>
            <w:r w:rsidR="000A0FDA" w:rsidRPr="003B2638">
              <w:rPr>
                <w:rFonts w:ascii="Tahoma" w:hAnsi="Tahoma" w:cs="Tahoma"/>
              </w:rPr>
              <w:t>Childbirth Accommodations</w:t>
            </w:r>
            <w:r w:rsidRPr="003B2638">
              <w:rPr>
                <w:rFonts w:ascii="Tahoma" w:hAnsi="Tahoma" w:cs="Tahoma"/>
              </w:rPr>
              <w:t xml:space="preserve"> </w:t>
            </w:r>
          </w:p>
        </w:tc>
      </w:tr>
      <w:tr w:rsidR="009E4E1F" w:rsidRPr="003B2638" w14:paraId="237A9C71" w14:textId="77777777" w:rsidTr="00D3674F">
        <w:tc>
          <w:tcPr>
            <w:tcW w:w="2785" w:type="dxa"/>
          </w:tcPr>
          <w:p w14:paraId="7B14EEB9" w14:textId="77777777" w:rsidR="009E4E1F" w:rsidRPr="003B2638" w:rsidRDefault="009E4E1F" w:rsidP="009E4E1F">
            <w:pPr>
              <w:rPr>
                <w:rFonts w:ascii="Tahoma" w:hAnsi="Tahoma" w:cs="Tahoma"/>
                <w:b/>
              </w:rPr>
            </w:pPr>
            <w:r w:rsidRPr="003B2638">
              <w:rPr>
                <w:rFonts w:ascii="Tahoma" w:hAnsi="Tahoma" w:cs="Tahoma"/>
                <w:b/>
              </w:rPr>
              <w:t>Christine Charette</w:t>
            </w:r>
          </w:p>
          <w:p w14:paraId="6D173028" w14:textId="77777777" w:rsidR="009E4E1F" w:rsidRPr="003B2638" w:rsidRDefault="009E4E1F" w:rsidP="009E4E1F">
            <w:pPr>
              <w:rPr>
                <w:rFonts w:ascii="Tahoma" w:hAnsi="Tahoma" w:cs="Tahoma"/>
              </w:rPr>
            </w:pPr>
            <w:r w:rsidRPr="003B2638">
              <w:rPr>
                <w:rFonts w:ascii="Tahoma" w:hAnsi="Tahoma" w:cs="Tahoma"/>
              </w:rPr>
              <w:t>Budget Manager/Title IX Coordinator</w:t>
            </w:r>
          </w:p>
        </w:tc>
        <w:tc>
          <w:tcPr>
            <w:tcW w:w="4230" w:type="dxa"/>
          </w:tcPr>
          <w:p w14:paraId="2D9F5F99" w14:textId="0B1CF006" w:rsidR="009E4E1F" w:rsidRPr="003B2638" w:rsidRDefault="003516A7" w:rsidP="009E4E1F">
            <w:pPr>
              <w:rPr>
                <w:rFonts w:ascii="Tahoma" w:hAnsi="Tahoma" w:cs="Tahoma"/>
              </w:rPr>
            </w:pPr>
            <w:hyperlink r:id="rId32" w:history="1">
              <w:r w:rsidR="009E4E1F" w:rsidRPr="00574C7B">
                <w:rPr>
                  <w:rStyle w:val="Hyperlink"/>
                  <w:rFonts w:ascii="Tahoma" w:hAnsi="Tahoma" w:cs="Tahoma"/>
                </w:rPr>
                <w:t>ccharette@whoi.edu</w:t>
              </w:r>
            </w:hyperlink>
          </w:p>
        </w:tc>
        <w:tc>
          <w:tcPr>
            <w:tcW w:w="3775" w:type="dxa"/>
          </w:tcPr>
          <w:p w14:paraId="56234E2B" w14:textId="1F5C239F" w:rsidR="009E4E1F" w:rsidRPr="003B2638" w:rsidRDefault="009E4E1F" w:rsidP="009E4E1F">
            <w:pPr>
              <w:rPr>
                <w:rFonts w:ascii="Tahoma" w:hAnsi="Tahoma" w:cs="Tahoma"/>
              </w:rPr>
            </w:pPr>
            <w:r w:rsidRPr="003B2638">
              <w:rPr>
                <w:rFonts w:ascii="Tahoma" w:hAnsi="Tahoma" w:cs="Tahoma"/>
              </w:rPr>
              <w:t>Financials, Tuition, Stipend, OVF, Gym Membership, Title IX</w:t>
            </w:r>
          </w:p>
        </w:tc>
      </w:tr>
      <w:tr w:rsidR="009E4E1F" w:rsidRPr="003B2638" w14:paraId="05E69485" w14:textId="77777777" w:rsidTr="00D3674F">
        <w:tc>
          <w:tcPr>
            <w:tcW w:w="2785" w:type="dxa"/>
          </w:tcPr>
          <w:p w14:paraId="31D06634" w14:textId="2AC69503" w:rsidR="009E4E1F" w:rsidRDefault="00157FE6" w:rsidP="009E4E1F">
            <w:pPr>
              <w:rPr>
                <w:rFonts w:ascii="Tahoma" w:hAnsi="Tahoma" w:cs="Tahoma"/>
                <w:b/>
              </w:rPr>
            </w:pPr>
            <w:r>
              <w:rPr>
                <w:rFonts w:ascii="Tahoma" w:hAnsi="Tahoma" w:cs="Tahoma"/>
                <w:b/>
              </w:rPr>
              <w:t>Ellie Doyle</w:t>
            </w:r>
          </w:p>
          <w:p w14:paraId="22EDB9DA" w14:textId="77777777" w:rsidR="009E4E1F" w:rsidRPr="005D7B54" w:rsidRDefault="009E4E1F" w:rsidP="009E4E1F">
            <w:pPr>
              <w:rPr>
                <w:rFonts w:ascii="Tahoma" w:hAnsi="Tahoma" w:cs="Tahoma"/>
              </w:rPr>
            </w:pPr>
            <w:r w:rsidRPr="005D7B54">
              <w:rPr>
                <w:rFonts w:ascii="Tahoma" w:hAnsi="Tahoma" w:cs="Tahoma"/>
              </w:rPr>
              <w:t>Building Caretaker</w:t>
            </w:r>
          </w:p>
        </w:tc>
        <w:tc>
          <w:tcPr>
            <w:tcW w:w="4230" w:type="dxa"/>
          </w:tcPr>
          <w:p w14:paraId="14FF9553" w14:textId="0B7871D0" w:rsidR="009E4E1F" w:rsidRPr="00D3674F" w:rsidRDefault="003516A7" w:rsidP="009E4E1F">
            <w:pPr>
              <w:rPr>
                <w:rFonts w:ascii="Tahoma" w:hAnsi="Tahoma" w:cs="Tahoma"/>
              </w:rPr>
            </w:pPr>
            <w:hyperlink r:id="rId33" w:history="1">
              <w:r w:rsidR="00157FE6">
                <w:rPr>
                  <w:rStyle w:val="Hyperlink"/>
                  <w:rFonts w:ascii="Arial" w:hAnsi="Arial" w:cs="Arial"/>
                  <w:color w:val="00B7BD"/>
                  <w:sz w:val="21"/>
                  <w:szCs w:val="21"/>
                  <w:shd w:val="clear" w:color="auto" w:fill="FFFFFF"/>
                </w:rPr>
                <w:t>ellenmarie.doyle@whoi.edu</w:t>
              </w:r>
            </w:hyperlink>
          </w:p>
        </w:tc>
        <w:tc>
          <w:tcPr>
            <w:tcW w:w="3775" w:type="dxa"/>
          </w:tcPr>
          <w:p w14:paraId="2C103C50" w14:textId="77777777" w:rsidR="009E4E1F" w:rsidRPr="003B2638" w:rsidRDefault="009E4E1F" w:rsidP="009E4E1F">
            <w:pPr>
              <w:rPr>
                <w:rFonts w:ascii="Tahoma" w:hAnsi="Tahoma" w:cs="Tahoma"/>
              </w:rPr>
            </w:pPr>
            <w:r>
              <w:rPr>
                <w:rFonts w:ascii="Tahoma" w:hAnsi="Tahoma" w:cs="Tahoma"/>
              </w:rPr>
              <w:t>Housing Maintenance</w:t>
            </w:r>
          </w:p>
        </w:tc>
      </w:tr>
      <w:tr w:rsidR="009E4E1F" w:rsidRPr="003B2638" w14:paraId="3518A4B7" w14:textId="77777777" w:rsidTr="00D3674F">
        <w:tc>
          <w:tcPr>
            <w:tcW w:w="2785" w:type="dxa"/>
          </w:tcPr>
          <w:p w14:paraId="760254F8" w14:textId="77777777" w:rsidR="009E4E1F" w:rsidRDefault="009E4E1F" w:rsidP="009E4E1F">
            <w:pPr>
              <w:rPr>
                <w:rFonts w:ascii="Tahoma" w:hAnsi="Tahoma" w:cs="Tahoma"/>
                <w:b/>
              </w:rPr>
            </w:pPr>
          </w:p>
          <w:p w14:paraId="79DC626B" w14:textId="62DDE761" w:rsidR="009E4E1F" w:rsidRPr="003B2638" w:rsidRDefault="009E4E1F" w:rsidP="009E4E1F">
            <w:pPr>
              <w:rPr>
                <w:rFonts w:ascii="Tahoma" w:hAnsi="Tahoma" w:cs="Tahoma"/>
                <w:b/>
              </w:rPr>
            </w:pPr>
            <w:r w:rsidRPr="003B2638">
              <w:rPr>
                <w:rFonts w:ascii="Tahoma" w:hAnsi="Tahoma" w:cs="Tahoma"/>
                <w:b/>
              </w:rPr>
              <w:t>Janet Fields</w:t>
            </w:r>
          </w:p>
          <w:p w14:paraId="16B8943E" w14:textId="77777777" w:rsidR="009E4E1F" w:rsidRPr="003B2638" w:rsidRDefault="009E4E1F" w:rsidP="009E4E1F">
            <w:pPr>
              <w:rPr>
                <w:rFonts w:ascii="Tahoma" w:hAnsi="Tahoma" w:cs="Tahoma"/>
              </w:rPr>
            </w:pPr>
            <w:r w:rsidRPr="003B2638">
              <w:rPr>
                <w:rFonts w:ascii="Tahoma" w:hAnsi="Tahoma" w:cs="Tahoma"/>
              </w:rPr>
              <w:t>Postdoc Coordinator</w:t>
            </w:r>
          </w:p>
        </w:tc>
        <w:tc>
          <w:tcPr>
            <w:tcW w:w="4230" w:type="dxa"/>
          </w:tcPr>
          <w:p w14:paraId="7782ACAA" w14:textId="77777777" w:rsidR="009E4E1F" w:rsidRDefault="009E4E1F" w:rsidP="009E4E1F"/>
          <w:p w14:paraId="421BBB41" w14:textId="01A8BDCC" w:rsidR="009E4E1F" w:rsidRPr="003B2638" w:rsidRDefault="003516A7" w:rsidP="009E4E1F">
            <w:pPr>
              <w:rPr>
                <w:rFonts w:ascii="Tahoma" w:hAnsi="Tahoma" w:cs="Tahoma"/>
              </w:rPr>
            </w:pPr>
            <w:hyperlink r:id="rId34" w:history="1">
              <w:r w:rsidR="009E4E1F" w:rsidRPr="00CA3726">
                <w:rPr>
                  <w:rStyle w:val="Hyperlink"/>
                  <w:rFonts w:ascii="Tahoma" w:hAnsi="Tahoma" w:cs="Tahoma"/>
                </w:rPr>
                <w:t>jfields@whoi.edu</w:t>
              </w:r>
            </w:hyperlink>
          </w:p>
        </w:tc>
        <w:tc>
          <w:tcPr>
            <w:tcW w:w="3775" w:type="dxa"/>
          </w:tcPr>
          <w:p w14:paraId="422392CC" w14:textId="77777777" w:rsidR="009E4E1F" w:rsidRDefault="009E4E1F" w:rsidP="009E4E1F">
            <w:pPr>
              <w:rPr>
                <w:rFonts w:ascii="Tahoma" w:hAnsi="Tahoma" w:cs="Tahoma"/>
              </w:rPr>
            </w:pPr>
          </w:p>
          <w:p w14:paraId="3CEB9750" w14:textId="24D608FD" w:rsidR="009E4E1F" w:rsidRPr="003B2638" w:rsidRDefault="009E4E1F" w:rsidP="009E4E1F">
            <w:pPr>
              <w:rPr>
                <w:rFonts w:ascii="Tahoma" w:hAnsi="Tahoma" w:cs="Tahoma"/>
              </w:rPr>
            </w:pPr>
            <w:r w:rsidRPr="003B2638">
              <w:rPr>
                <w:rFonts w:ascii="Tahoma" w:hAnsi="Tahoma" w:cs="Tahoma"/>
              </w:rPr>
              <w:t>Postdoc Information</w:t>
            </w:r>
          </w:p>
        </w:tc>
      </w:tr>
      <w:tr w:rsidR="009E4E1F" w:rsidRPr="003B2638" w14:paraId="610D2E44" w14:textId="77777777" w:rsidTr="00D3674F">
        <w:tc>
          <w:tcPr>
            <w:tcW w:w="2785" w:type="dxa"/>
          </w:tcPr>
          <w:p w14:paraId="5B93096C" w14:textId="74F53C65" w:rsidR="009E4E1F" w:rsidRPr="003B2638" w:rsidRDefault="00157FE6" w:rsidP="009E4E1F">
            <w:pPr>
              <w:rPr>
                <w:rFonts w:ascii="Tahoma" w:hAnsi="Tahoma" w:cs="Tahoma"/>
                <w:b/>
              </w:rPr>
            </w:pPr>
            <w:r>
              <w:rPr>
                <w:rFonts w:ascii="Tahoma" w:hAnsi="Tahoma" w:cs="Tahoma"/>
                <w:b/>
              </w:rPr>
              <w:lastRenderedPageBreak/>
              <w:t>Sarah Moriarty</w:t>
            </w:r>
          </w:p>
          <w:p w14:paraId="32DD6C58" w14:textId="77777777" w:rsidR="009E4E1F" w:rsidRPr="003B2638" w:rsidRDefault="009E4E1F" w:rsidP="009E4E1F">
            <w:pPr>
              <w:rPr>
                <w:rFonts w:ascii="Tahoma" w:hAnsi="Tahoma" w:cs="Tahoma"/>
              </w:rPr>
            </w:pPr>
            <w:r w:rsidRPr="003B2638">
              <w:rPr>
                <w:rFonts w:ascii="Tahoma" w:hAnsi="Tahoma" w:cs="Tahoma"/>
              </w:rPr>
              <w:t>Graduate Admissions and Student Affairs Officer</w:t>
            </w:r>
          </w:p>
        </w:tc>
        <w:tc>
          <w:tcPr>
            <w:tcW w:w="4230" w:type="dxa"/>
          </w:tcPr>
          <w:p w14:paraId="2B962BF7" w14:textId="3BB3BCB7" w:rsidR="009E4E1F" w:rsidRPr="003B2638" w:rsidRDefault="003516A7" w:rsidP="009E4E1F">
            <w:pPr>
              <w:rPr>
                <w:rFonts w:ascii="Tahoma" w:hAnsi="Tahoma" w:cs="Tahoma"/>
              </w:rPr>
            </w:pPr>
            <w:hyperlink r:id="rId35" w:history="1">
              <w:r w:rsidR="00157FE6" w:rsidRPr="00B74E9C">
                <w:rPr>
                  <w:rStyle w:val="Hyperlink"/>
                  <w:rFonts w:ascii="Tahoma" w:hAnsi="Tahoma" w:cs="Tahoma"/>
                </w:rPr>
                <w:t>Sarah.moriarty@whoi.edu</w:t>
              </w:r>
            </w:hyperlink>
            <w:r w:rsidR="00157FE6">
              <w:rPr>
                <w:rFonts w:ascii="Tahoma" w:hAnsi="Tahoma" w:cs="Tahoma"/>
              </w:rPr>
              <w:t xml:space="preserve"> </w:t>
            </w:r>
          </w:p>
        </w:tc>
        <w:tc>
          <w:tcPr>
            <w:tcW w:w="3775" w:type="dxa"/>
          </w:tcPr>
          <w:p w14:paraId="66C9A6B4" w14:textId="03248322" w:rsidR="009E4E1F" w:rsidRPr="003B2638" w:rsidRDefault="009E4E1F" w:rsidP="009E4E1F">
            <w:pPr>
              <w:rPr>
                <w:rFonts w:ascii="Tahoma" w:hAnsi="Tahoma" w:cs="Tahoma"/>
              </w:rPr>
            </w:pPr>
            <w:r w:rsidRPr="003B2638">
              <w:rPr>
                <w:rFonts w:ascii="Tahoma" w:hAnsi="Tahoma" w:cs="Tahoma"/>
              </w:rPr>
              <w:t xml:space="preserve">Student Affairs, </w:t>
            </w:r>
            <w:r>
              <w:rPr>
                <w:rFonts w:ascii="Tahoma" w:hAnsi="Tahoma" w:cs="Tahoma"/>
              </w:rPr>
              <w:t xml:space="preserve">Meeting </w:t>
            </w:r>
            <w:r w:rsidRPr="003B2638">
              <w:rPr>
                <w:rFonts w:ascii="Tahoma" w:hAnsi="Tahoma" w:cs="Tahoma"/>
              </w:rPr>
              <w:t xml:space="preserve">Video Links, Thesis Preparation and Defense Scheduling, Student Center </w:t>
            </w:r>
            <w:r>
              <w:rPr>
                <w:rFonts w:ascii="Tahoma" w:hAnsi="Tahoma" w:cs="Tahoma"/>
              </w:rPr>
              <w:t>Oversight</w:t>
            </w:r>
            <w:r w:rsidRPr="003B2638">
              <w:rPr>
                <w:rFonts w:ascii="Tahoma" w:hAnsi="Tahoma" w:cs="Tahoma"/>
              </w:rPr>
              <w:t>, JP Website, R</w:t>
            </w:r>
            <w:r>
              <w:rPr>
                <w:rFonts w:ascii="Tahoma" w:hAnsi="Tahoma" w:cs="Tahoma"/>
              </w:rPr>
              <w:t>oom Reservations, Check-ins/Check-outs, Admissions, Open House</w:t>
            </w:r>
            <w:r w:rsidR="000A0FDA">
              <w:rPr>
                <w:rFonts w:ascii="Tahoma" w:hAnsi="Tahoma" w:cs="Tahoma"/>
              </w:rPr>
              <w:t>, Student Letters</w:t>
            </w:r>
          </w:p>
        </w:tc>
      </w:tr>
      <w:tr w:rsidR="009E4E1F" w:rsidRPr="003B2638" w14:paraId="21868659" w14:textId="77777777" w:rsidTr="00D3674F">
        <w:tc>
          <w:tcPr>
            <w:tcW w:w="2785" w:type="dxa"/>
          </w:tcPr>
          <w:p w14:paraId="51B4CF9A" w14:textId="77777777" w:rsidR="009E4E1F" w:rsidRPr="003B2638" w:rsidRDefault="009E4E1F" w:rsidP="009E4E1F">
            <w:pPr>
              <w:rPr>
                <w:rFonts w:ascii="Tahoma" w:hAnsi="Tahoma" w:cs="Tahoma"/>
                <w:b/>
              </w:rPr>
            </w:pPr>
            <w:r w:rsidRPr="003B2638">
              <w:rPr>
                <w:rFonts w:ascii="Tahoma" w:hAnsi="Tahoma" w:cs="Tahoma"/>
                <w:b/>
              </w:rPr>
              <w:t>Tricia Gebbie</w:t>
            </w:r>
          </w:p>
          <w:p w14:paraId="208D2C2D" w14:textId="77777777" w:rsidR="009E4E1F" w:rsidRPr="003B2638" w:rsidRDefault="009E4E1F" w:rsidP="009E4E1F">
            <w:pPr>
              <w:rPr>
                <w:rFonts w:ascii="Tahoma" w:hAnsi="Tahoma" w:cs="Tahoma"/>
              </w:rPr>
            </w:pPr>
            <w:r w:rsidRPr="003B2638">
              <w:rPr>
                <w:rFonts w:ascii="Tahoma" w:hAnsi="Tahoma" w:cs="Tahoma"/>
              </w:rPr>
              <w:t>Guest Student Coordinator</w:t>
            </w:r>
          </w:p>
        </w:tc>
        <w:tc>
          <w:tcPr>
            <w:tcW w:w="4230" w:type="dxa"/>
          </w:tcPr>
          <w:p w14:paraId="292E0551" w14:textId="77777777" w:rsidR="009E4E1F" w:rsidRDefault="003516A7" w:rsidP="009E4E1F">
            <w:pPr>
              <w:rPr>
                <w:rStyle w:val="Hyperlink"/>
                <w:rFonts w:ascii="Tahoma" w:hAnsi="Tahoma" w:cs="Tahoma"/>
              </w:rPr>
            </w:pPr>
            <w:hyperlink r:id="rId36" w:history="1">
              <w:r w:rsidR="009E4E1F" w:rsidRPr="00BE3E96">
                <w:rPr>
                  <w:rStyle w:val="Hyperlink"/>
                  <w:rFonts w:ascii="Tahoma" w:hAnsi="Tahoma" w:cs="Tahoma"/>
                </w:rPr>
                <w:t>Guest-student-coordinator@whoi.edu</w:t>
              </w:r>
            </w:hyperlink>
          </w:p>
          <w:p w14:paraId="62E47D08" w14:textId="49340BA9" w:rsidR="0024694A" w:rsidRPr="003B2638" w:rsidRDefault="003516A7" w:rsidP="009E4E1F">
            <w:pPr>
              <w:rPr>
                <w:rFonts w:ascii="Tahoma" w:hAnsi="Tahoma" w:cs="Tahoma"/>
              </w:rPr>
            </w:pPr>
            <w:hyperlink r:id="rId37" w:history="1">
              <w:r w:rsidR="0024694A" w:rsidRPr="002D4DF8">
                <w:rPr>
                  <w:rStyle w:val="Hyperlink"/>
                  <w:rFonts w:ascii="Tahoma" w:hAnsi="Tahoma" w:cs="Tahoma"/>
                </w:rPr>
                <w:t>tgebbie@whoi.edu</w:t>
              </w:r>
            </w:hyperlink>
            <w:r w:rsidR="0024694A">
              <w:rPr>
                <w:rFonts w:ascii="Tahoma" w:hAnsi="Tahoma" w:cs="Tahoma"/>
              </w:rPr>
              <w:t xml:space="preserve"> </w:t>
            </w:r>
          </w:p>
        </w:tc>
        <w:tc>
          <w:tcPr>
            <w:tcW w:w="3775" w:type="dxa"/>
          </w:tcPr>
          <w:p w14:paraId="729D8F11" w14:textId="77777777" w:rsidR="009E4E1F" w:rsidRPr="003B2638" w:rsidRDefault="009E4E1F" w:rsidP="009E4E1F">
            <w:pPr>
              <w:rPr>
                <w:rFonts w:ascii="Tahoma" w:hAnsi="Tahoma" w:cs="Tahoma"/>
              </w:rPr>
            </w:pPr>
            <w:r w:rsidRPr="003B2638">
              <w:rPr>
                <w:rFonts w:ascii="Tahoma" w:hAnsi="Tahoma" w:cs="Tahoma"/>
              </w:rPr>
              <w:t>Guest Student Appointments</w:t>
            </w:r>
            <w:r>
              <w:rPr>
                <w:rFonts w:ascii="Tahoma" w:hAnsi="Tahoma" w:cs="Tahoma"/>
              </w:rPr>
              <w:t xml:space="preserve">, </w:t>
            </w:r>
            <w:r w:rsidRPr="00AE4C4E">
              <w:rPr>
                <w:rFonts w:ascii="Tahoma" w:hAnsi="Tahoma" w:cs="Tahoma"/>
              </w:rPr>
              <w:t xml:space="preserve">Intercampus </w:t>
            </w:r>
            <w:r>
              <w:rPr>
                <w:rFonts w:ascii="Tahoma" w:hAnsi="Tahoma" w:cs="Tahoma"/>
              </w:rPr>
              <w:t>T</w:t>
            </w:r>
            <w:r w:rsidRPr="00AE4C4E">
              <w:rPr>
                <w:rFonts w:ascii="Tahoma" w:hAnsi="Tahoma" w:cs="Tahoma"/>
              </w:rPr>
              <w:t xml:space="preserve">ravel </w:t>
            </w:r>
            <w:r>
              <w:rPr>
                <w:rFonts w:ascii="Tahoma" w:hAnsi="Tahoma" w:cs="Tahoma"/>
              </w:rPr>
              <w:t>R</w:t>
            </w:r>
            <w:r w:rsidRPr="00AE4C4E">
              <w:rPr>
                <w:rFonts w:ascii="Tahoma" w:hAnsi="Tahoma" w:cs="Tahoma"/>
              </w:rPr>
              <w:t>eimbursement for JP students</w:t>
            </w:r>
          </w:p>
        </w:tc>
      </w:tr>
      <w:tr w:rsidR="009E4E1F" w:rsidRPr="003B2638" w14:paraId="2E824BFA" w14:textId="77777777" w:rsidTr="00D3674F">
        <w:tc>
          <w:tcPr>
            <w:tcW w:w="2785" w:type="dxa"/>
          </w:tcPr>
          <w:p w14:paraId="40DCD1E2" w14:textId="0454B167" w:rsidR="009E4E1F" w:rsidRPr="003B2638" w:rsidRDefault="00D94900" w:rsidP="009E4E1F">
            <w:pPr>
              <w:rPr>
                <w:rFonts w:ascii="Tahoma" w:hAnsi="Tahoma" w:cs="Tahoma"/>
                <w:b/>
              </w:rPr>
            </w:pPr>
            <w:r>
              <w:rPr>
                <w:rFonts w:ascii="Tahoma" w:hAnsi="Tahoma" w:cs="Tahoma"/>
                <w:b/>
              </w:rPr>
              <w:t>Ann Tarrant</w:t>
            </w:r>
          </w:p>
          <w:p w14:paraId="726CA4DD" w14:textId="77777777" w:rsidR="009E4E1F" w:rsidRPr="003B2638" w:rsidRDefault="009E4E1F" w:rsidP="009E4E1F">
            <w:pPr>
              <w:rPr>
                <w:rFonts w:ascii="Tahoma" w:hAnsi="Tahoma" w:cs="Tahoma"/>
              </w:rPr>
            </w:pPr>
            <w:r w:rsidRPr="003B2638">
              <w:rPr>
                <w:rFonts w:ascii="Tahoma" w:hAnsi="Tahoma" w:cs="Tahoma"/>
              </w:rPr>
              <w:t>Associate Dean</w:t>
            </w:r>
          </w:p>
        </w:tc>
        <w:tc>
          <w:tcPr>
            <w:tcW w:w="4230" w:type="dxa"/>
          </w:tcPr>
          <w:p w14:paraId="4CFDA35A" w14:textId="3D9BE5E9" w:rsidR="009E4E1F" w:rsidRPr="003B2638" w:rsidRDefault="003516A7" w:rsidP="009E4E1F">
            <w:pPr>
              <w:rPr>
                <w:rFonts w:ascii="Tahoma" w:hAnsi="Tahoma" w:cs="Tahoma"/>
              </w:rPr>
            </w:pPr>
            <w:hyperlink r:id="rId38" w:history="1">
              <w:r w:rsidR="00D94900" w:rsidRPr="00BE3856">
                <w:rPr>
                  <w:rStyle w:val="Hyperlink"/>
                  <w:rFonts w:ascii="Tahoma" w:hAnsi="Tahoma" w:cs="Tahoma"/>
                </w:rPr>
                <w:t>atarrant@whoi.edu</w:t>
              </w:r>
            </w:hyperlink>
            <w:r w:rsidR="00D94900">
              <w:rPr>
                <w:rFonts w:ascii="Tahoma" w:hAnsi="Tahoma" w:cs="Tahoma"/>
              </w:rPr>
              <w:t xml:space="preserve"> </w:t>
            </w:r>
          </w:p>
        </w:tc>
        <w:tc>
          <w:tcPr>
            <w:tcW w:w="3775" w:type="dxa"/>
          </w:tcPr>
          <w:p w14:paraId="39709148" w14:textId="77777777" w:rsidR="009E4E1F" w:rsidRPr="003B2638" w:rsidRDefault="009E4E1F" w:rsidP="009E4E1F">
            <w:pPr>
              <w:rPr>
                <w:rFonts w:ascii="Tahoma" w:hAnsi="Tahoma" w:cs="Tahoma"/>
              </w:rPr>
            </w:pPr>
            <w:r w:rsidRPr="003B2638">
              <w:rPr>
                <w:rFonts w:ascii="Tahoma" w:hAnsi="Tahoma" w:cs="Tahoma"/>
              </w:rPr>
              <w:t>Academics, Advising, Concerns, Career Advice</w:t>
            </w:r>
          </w:p>
        </w:tc>
      </w:tr>
      <w:tr w:rsidR="009E4E1F" w:rsidRPr="003B2638" w14:paraId="790AB258" w14:textId="77777777" w:rsidTr="00D3674F">
        <w:tc>
          <w:tcPr>
            <w:tcW w:w="2785" w:type="dxa"/>
          </w:tcPr>
          <w:p w14:paraId="57A980F9" w14:textId="77777777" w:rsidR="009E4E1F" w:rsidRPr="003B2638" w:rsidRDefault="009E4E1F" w:rsidP="009E4E1F">
            <w:pPr>
              <w:rPr>
                <w:rFonts w:ascii="Tahoma" w:hAnsi="Tahoma" w:cs="Tahoma"/>
                <w:b/>
              </w:rPr>
            </w:pPr>
            <w:r w:rsidRPr="003B2638">
              <w:rPr>
                <w:rFonts w:ascii="Tahoma" w:hAnsi="Tahoma" w:cs="Tahoma"/>
                <w:b/>
              </w:rPr>
              <w:t>Kama Thieler</w:t>
            </w:r>
          </w:p>
          <w:p w14:paraId="1CC5B16B" w14:textId="77777777" w:rsidR="009E4E1F" w:rsidRPr="003B2638" w:rsidRDefault="009E4E1F" w:rsidP="009E4E1F">
            <w:pPr>
              <w:rPr>
                <w:rFonts w:ascii="Tahoma" w:hAnsi="Tahoma" w:cs="Tahoma"/>
              </w:rPr>
            </w:pPr>
            <w:r w:rsidRPr="003B2638">
              <w:rPr>
                <w:rFonts w:ascii="Tahoma" w:hAnsi="Tahoma" w:cs="Tahoma"/>
              </w:rPr>
              <w:t>Undergraduate Programs Coordinator</w:t>
            </w:r>
          </w:p>
        </w:tc>
        <w:tc>
          <w:tcPr>
            <w:tcW w:w="4230" w:type="dxa"/>
          </w:tcPr>
          <w:p w14:paraId="67340AFE" w14:textId="77777777" w:rsidR="009E4E1F" w:rsidRPr="003B2638" w:rsidRDefault="003516A7" w:rsidP="009E4E1F">
            <w:pPr>
              <w:rPr>
                <w:rFonts w:ascii="Tahoma" w:hAnsi="Tahoma" w:cs="Tahoma"/>
              </w:rPr>
            </w:pPr>
            <w:hyperlink r:id="rId39" w:history="1">
              <w:r w:rsidR="009E4E1F" w:rsidRPr="003B2638">
                <w:rPr>
                  <w:rStyle w:val="Hyperlink"/>
                  <w:rFonts w:ascii="Tahoma" w:hAnsi="Tahoma" w:cs="Tahoma"/>
                </w:rPr>
                <w:t>kthieler@whoi.edu</w:t>
              </w:r>
            </w:hyperlink>
          </w:p>
        </w:tc>
        <w:tc>
          <w:tcPr>
            <w:tcW w:w="3775" w:type="dxa"/>
          </w:tcPr>
          <w:p w14:paraId="5296AA28" w14:textId="77777777" w:rsidR="009E4E1F" w:rsidRPr="003B2638" w:rsidRDefault="009E4E1F" w:rsidP="009E4E1F">
            <w:pPr>
              <w:rPr>
                <w:rFonts w:ascii="Tahoma" w:hAnsi="Tahoma" w:cs="Tahoma"/>
              </w:rPr>
            </w:pPr>
            <w:r w:rsidRPr="003B2638">
              <w:rPr>
                <w:rFonts w:ascii="Tahoma" w:hAnsi="Tahoma" w:cs="Tahoma"/>
              </w:rPr>
              <w:t>Summer Student Fellow and Semester at WHOI programs</w:t>
            </w:r>
          </w:p>
        </w:tc>
      </w:tr>
      <w:tr w:rsidR="009E4E1F" w:rsidRPr="003B2638" w14:paraId="4788E56C" w14:textId="77777777" w:rsidTr="00D3674F">
        <w:tc>
          <w:tcPr>
            <w:tcW w:w="2785" w:type="dxa"/>
          </w:tcPr>
          <w:p w14:paraId="2A68D6CD" w14:textId="77777777" w:rsidR="009E4E1F" w:rsidRPr="003B2638" w:rsidRDefault="009E4E1F" w:rsidP="009E4E1F">
            <w:pPr>
              <w:rPr>
                <w:rFonts w:ascii="Tahoma" w:hAnsi="Tahoma" w:cs="Tahoma"/>
                <w:b/>
              </w:rPr>
            </w:pPr>
            <w:r w:rsidRPr="003B2638">
              <w:rPr>
                <w:rFonts w:ascii="Tahoma" w:hAnsi="Tahoma" w:cs="Tahoma"/>
                <w:b/>
              </w:rPr>
              <w:t>Meg Tivey</w:t>
            </w:r>
          </w:p>
          <w:p w14:paraId="130541A1" w14:textId="77777777" w:rsidR="009E4E1F" w:rsidRPr="003B2638" w:rsidRDefault="009E4E1F" w:rsidP="009E4E1F">
            <w:pPr>
              <w:rPr>
                <w:rFonts w:ascii="Tahoma" w:hAnsi="Tahoma" w:cs="Tahoma"/>
              </w:rPr>
            </w:pPr>
            <w:r w:rsidRPr="003B2638">
              <w:rPr>
                <w:rFonts w:ascii="Tahoma" w:hAnsi="Tahoma" w:cs="Tahoma"/>
              </w:rPr>
              <w:t>Dean</w:t>
            </w:r>
          </w:p>
        </w:tc>
        <w:tc>
          <w:tcPr>
            <w:tcW w:w="4230" w:type="dxa"/>
          </w:tcPr>
          <w:p w14:paraId="22F802AC" w14:textId="12681E75" w:rsidR="009E4E1F" w:rsidRDefault="003516A7" w:rsidP="009E4E1F">
            <w:pPr>
              <w:ind w:right="-288"/>
              <w:rPr>
                <w:rFonts w:ascii="Tahoma" w:hAnsi="Tahoma" w:cs="Tahoma"/>
              </w:rPr>
            </w:pPr>
            <w:hyperlink r:id="rId40" w:history="1">
              <w:r w:rsidR="009E4E1F" w:rsidRPr="003B2638">
                <w:rPr>
                  <w:rStyle w:val="Hyperlink"/>
                  <w:rFonts w:ascii="Tahoma" w:hAnsi="Tahoma" w:cs="Tahoma"/>
                </w:rPr>
                <w:t>mktivey@whoi.edu</w:t>
              </w:r>
            </w:hyperlink>
            <w:r w:rsidR="009E4E1F" w:rsidRPr="003B2638">
              <w:rPr>
                <w:rFonts w:ascii="Tahoma" w:hAnsi="Tahoma" w:cs="Tahoma"/>
              </w:rPr>
              <w:t xml:space="preserve"> </w:t>
            </w:r>
          </w:p>
          <w:p w14:paraId="4BB37815" w14:textId="6DC112B8" w:rsidR="009E4E1F" w:rsidRPr="003B2638" w:rsidRDefault="009E4E1F" w:rsidP="009E4E1F">
            <w:pPr>
              <w:ind w:right="-288"/>
              <w:rPr>
                <w:rFonts w:ascii="Tahoma" w:hAnsi="Tahoma" w:cs="Tahoma"/>
              </w:rPr>
            </w:pPr>
          </w:p>
        </w:tc>
        <w:tc>
          <w:tcPr>
            <w:tcW w:w="3775" w:type="dxa"/>
          </w:tcPr>
          <w:p w14:paraId="3F12991E" w14:textId="77777777" w:rsidR="009E4E1F" w:rsidRPr="003B2638" w:rsidRDefault="009E4E1F" w:rsidP="009E4E1F">
            <w:pPr>
              <w:rPr>
                <w:rFonts w:ascii="Tahoma" w:hAnsi="Tahoma" w:cs="Tahoma"/>
              </w:rPr>
            </w:pPr>
            <w:r w:rsidRPr="003B2638">
              <w:rPr>
                <w:rFonts w:ascii="Tahoma" w:hAnsi="Tahoma" w:cs="Tahoma"/>
              </w:rPr>
              <w:t>Academics, Advising, Concerns, Career Advice</w:t>
            </w:r>
          </w:p>
        </w:tc>
      </w:tr>
      <w:tr w:rsidR="009E4E1F" w:rsidRPr="003B2638" w14:paraId="704C745C" w14:textId="77777777" w:rsidTr="00D3674F">
        <w:tc>
          <w:tcPr>
            <w:tcW w:w="2785" w:type="dxa"/>
          </w:tcPr>
          <w:p w14:paraId="402B81AB" w14:textId="19C88728" w:rsidR="009E4E1F" w:rsidRDefault="009E4E1F" w:rsidP="009E4E1F">
            <w:pPr>
              <w:rPr>
                <w:rFonts w:ascii="Tahoma" w:hAnsi="Tahoma" w:cs="Tahoma"/>
                <w:b/>
              </w:rPr>
            </w:pPr>
            <w:r>
              <w:rPr>
                <w:rFonts w:ascii="Tahoma" w:hAnsi="Tahoma" w:cs="Tahoma"/>
              </w:rPr>
              <w:t>Housing Coordinator</w:t>
            </w:r>
          </w:p>
        </w:tc>
        <w:tc>
          <w:tcPr>
            <w:tcW w:w="4230" w:type="dxa"/>
          </w:tcPr>
          <w:p w14:paraId="601A529D" w14:textId="14839E63" w:rsidR="009E4E1F" w:rsidRDefault="003516A7" w:rsidP="009E4E1F">
            <w:hyperlink r:id="rId41" w:history="1">
              <w:r w:rsidR="009E4E1F" w:rsidRPr="00C851DD">
                <w:rPr>
                  <w:rStyle w:val="Hyperlink"/>
                  <w:rFonts w:ascii="Tahoma" w:hAnsi="Tahoma" w:cs="Tahoma"/>
                </w:rPr>
                <w:t>housing@whoi.edu</w:t>
              </w:r>
            </w:hyperlink>
          </w:p>
        </w:tc>
        <w:tc>
          <w:tcPr>
            <w:tcW w:w="3775" w:type="dxa"/>
          </w:tcPr>
          <w:p w14:paraId="6CE0348A" w14:textId="185FF5D0" w:rsidR="009E4E1F" w:rsidRPr="003B2638" w:rsidRDefault="009E4E1F" w:rsidP="009E4E1F">
            <w:pPr>
              <w:rPr>
                <w:rFonts w:ascii="Tahoma" w:hAnsi="Tahoma" w:cs="Tahoma"/>
              </w:rPr>
            </w:pPr>
            <w:r w:rsidRPr="003B2638">
              <w:rPr>
                <w:rFonts w:ascii="Tahoma" w:hAnsi="Tahoma" w:cs="Tahoma"/>
              </w:rPr>
              <w:t>Housing Requests, Dean’s Calendar</w:t>
            </w:r>
          </w:p>
        </w:tc>
      </w:tr>
    </w:tbl>
    <w:p w14:paraId="2A8D7E8F" w14:textId="77777777" w:rsidR="00E3288C" w:rsidRDefault="00E3288C" w:rsidP="00061186">
      <w:pPr>
        <w:rPr>
          <w:rFonts w:ascii="Tahoma" w:hAnsi="Tahoma" w:cs="Tahoma"/>
          <w:b/>
          <w:color w:val="00006C"/>
          <w:sz w:val="32"/>
          <w:szCs w:val="32"/>
        </w:rPr>
      </w:pPr>
    </w:p>
    <w:p w14:paraId="113D0673" w14:textId="77777777" w:rsidR="005B2FB9" w:rsidRPr="00EF3D7D" w:rsidRDefault="00C378BA" w:rsidP="00061186">
      <w:pPr>
        <w:rPr>
          <w:rFonts w:ascii="Tahoma" w:hAnsi="Tahoma" w:cs="Tahoma"/>
          <w:b/>
          <w:color w:val="1F3864" w:themeColor="accent5" w:themeShade="80"/>
          <w:sz w:val="32"/>
          <w:szCs w:val="32"/>
        </w:rPr>
      </w:pPr>
      <w:r w:rsidRPr="00EF3D7D">
        <w:rPr>
          <w:rFonts w:ascii="Tahoma" w:hAnsi="Tahoma" w:cs="Tahoma"/>
          <w:b/>
          <w:color w:val="1F3864" w:themeColor="accent5" w:themeShade="80"/>
          <w:sz w:val="32"/>
          <w:szCs w:val="32"/>
        </w:rPr>
        <w:t xml:space="preserve">Academic and Personal </w:t>
      </w:r>
      <w:r w:rsidR="006F6BBB" w:rsidRPr="00EF3D7D">
        <w:rPr>
          <w:rFonts w:ascii="Tahoma" w:hAnsi="Tahoma" w:cs="Tahoma"/>
          <w:b/>
          <w:color w:val="1F3864" w:themeColor="accent5" w:themeShade="80"/>
          <w:sz w:val="32"/>
          <w:szCs w:val="32"/>
        </w:rPr>
        <w:t xml:space="preserve">Support </w:t>
      </w:r>
      <w:r w:rsidR="005B2FB9" w:rsidRPr="00EF3D7D">
        <w:rPr>
          <w:rFonts w:ascii="Tahoma" w:hAnsi="Tahoma" w:cs="Tahoma"/>
          <w:b/>
          <w:color w:val="1F3864" w:themeColor="accent5" w:themeShade="80"/>
          <w:sz w:val="32"/>
          <w:szCs w:val="32"/>
        </w:rPr>
        <w:t xml:space="preserve">Resources </w:t>
      </w:r>
    </w:p>
    <w:p w14:paraId="6D2D1CBA" w14:textId="77777777" w:rsidR="000F2980" w:rsidRDefault="00461ADA" w:rsidP="00061186">
      <w:pPr>
        <w:spacing w:before="100" w:beforeAutospacing="1" w:after="100" w:afterAutospacing="1"/>
        <w:rPr>
          <w:rFonts w:ascii="Tahoma" w:hAnsi="Tahoma" w:cs="Tahoma"/>
        </w:rPr>
      </w:pPr>
      <w:r>
        <w:rPr>
          <w:rFonts w:ascii="Tahoma" w:hAnsi="Tahoma" w:cs="Tahoma"/>
        </w:rPr>
        <w:t>There are many academic and</w:t>
      </w:r>
      <w:r w:rsidR="000F2980" w:rsidRPr="003B2638">
        <w:rPr>
          <w:rFonts w:ascii="Tahoma" w:hAnsi="Tahoma" w:cs="Tahoma"/>
        </w:rPr>
        <w:t xml:space="preserve"> personal </w:t>
      </w:r>
      <w:r w:rsidR="00061186" w:rsidRPr="003B2638">
        <w:rPr>
          <w:rFonts w:ascii="Tahoma" w:hAnsi="Tahoma" w:cs="Tahoma"/>
        </w:rPr>
        <w:t>support</w:t>
      </w:r>
      <w:r w:rsidR="006425DB">
        <w:rPr>
          <w:rFonts w:ascii="Tahoma" w:hAnsi="Tahoma" w:cs="Tahoma"/>
        </w:rPr>
        <w:t xml:space="preserve"> resources</w:t>
      </w:r>
      <w:r w:rsidR="006421B8">
        <w:rPr>
          <w:rFonts w:ascii="Tahoma" w:hAnsi="Tahoma" w:cs="Tahoma"/>
        </w:rPr>
        <w:t xml:space="preserve"> available to you</w:t>
      </w:r>
      <w:r w:rsidR="000F2980" w:rsidRPr="003B2638">
        <w:rPr>
          <w:rFonts w:ascii="Tahoma" w:hAnsi="Tahoma" w:cs="Tahoma"/>
        </w:rPr>
        <w:t>, and</w:t>
      </w:r>
      <w:r w:rsidR="00E91776">
        <w:rPr>
          <w:rFonts w:ascii="Tahoma" w:hAnsi="Tahoma" w:cs="Tahoma"/>
        </w:rPr>
        <w:t xml:space="preserve"> some </w:t>
      </w:r>
      <w:r w:rsidR="00061186" w:rsidRPr="003B2638">
        <w:rPr>
          <w:rFonts w:ascii="Tahoma" w:hAnsi="Tahoma" w:cs="Tahoma"/>
        </w:rPr>
        <w:t>may be accessed remotely</w:t>
      </w:r>
      <w:r w:rsidR="000F2980" w:rsidRPr="003B2638">
        <w:rPr>
          <w:rFonts w:ascii="Tahoma" w:hAnsi="Tahoma" w:cs="Tahoma"/>
        </w:rPr>
        <w:t xml:space="preserve">. </w:t>
      </w:r>
      <w:r w:rsidR="00CC454B">
        <w:rPr>
          <w:rFonts w:ascii="Tahoma" w:hAnsi="Tahoma" w:cs="Tahoma"/>
        </w:rPr>
        <w:t xml:space="preserve">A listing of these services </w:t>
      </w:r>
      <w:r w:rsidR="00F81A0D">
        <w:rPr>
          <w:rFonts w:ascii="Tahoma" w:hAnsi="Tahoma" w:cs="Tahoma"/>
        </w:rPr>
        <w:t>is</w:t>
      </w:r>
      <w:r w:rsidR="00CC454B">
        <w:rPr>
          <w:rFonts w:ascii="Tahoma" w:hAnsi="Tahoma" w:cs="Tahoma"/>
        </w:rPr>
        <w:t xml:space="preserve"> available on the Joint Program website:</w:t>
      </w:r>
      <w:r w:rsidR="00CC454B" w:rsidRPr="00CC454B">
        <w:t xml:space="preserve"> </w:t>
      </w:r>
      <w:hyperlink r:id="rId42" w:history="1">
        <w:r w:rsidR="00CC454B" w:rsidRPr="00251BAE">
          <w:rPr>
            <w:rStyle w:val="Hyperlink"/>
            <w:rFonts w:ascii="Tahoma" w:hAnsi="Tahoma" w:cs="Tahoma"/>
          </w:rPr>
          <w:t>https://mit.whoi.edu/campus-life/student-resources/support-resources/</w:t>
        </w:r>
      </w:hyperlink>
    </w:p>
    <w:p w14:paraId="76B3F930" w14:textId="77777777" w:rsidR="00CC454B" w:rsidRPr="003B2638" w:rsidRDefault="00CC454B" w:rsidP="00061186">
      <w:pPr>
        <w:spacing w:before="100" w:beforeAutospacing="1" w:after="100" w:afterAutospacing="1"/>
        <w:rPr>
          <w:rFonts w:ascii="Tahoma" w:hAnsi="Tahoma" w:cs="Tahoma"/>
        </w:rPr>
      </w:pPr>
      <w:r>
        <w:rPr>
          <w:rFonts w:ascii="Tahoma" w:hAnsi="Tahoma" w:cs="Tahoma"/>
        </w:rPr>
        <w:t>Here is a partial listing:</w:t>
      </w:r>
    </w:p>
    <w:p w14:paraId="716B9CBF" w14:textId="77777777" w:rsidR="001426C7" w:rsidRPr="001426C7" w:rsidRDefault="003516A7" w:rsidP="00061186">
      <w:pPr>
        <w:numPr>
          <w:ilvl w:val="0"/>
          <w:numId w:val="6"/>
        </w:numPr>
        <w:spacing w:before="100" w:beforeAutospacing="1" w:after="100" w:afterAutospacing="1" w:line="276" w:lineRule="auto"/>
        <w:rPr>
          <w:rFonts w:ascii="Tahoma" w:eastAsia="Times New Roman" w:hAnsi="Tahoma" w:cs="Tahoma"/>
        </w:rPr>
      </w:pPr>
      <w:hyperlink r:id="rId43" w:history="1">
        <w:r w:rsidR="000F2980" w:rsidRPr="003B2638">
          <w:rPr>
            <w:rStyle w:val="Hyperlink"/>
            <w:rFonts w:ascii="Tahoma" w:eastAsia="Times New Roman" w:hAnsi="Tahoma" w:cs="Tahoma"/>
          </w:rPr>
          <w:t xml:space="preserve">MIT Office of </w:t>
        </w:r>
        <w:r w:rsidR="00B07FB9" w:rsidRPr="003B2638">
          <w:rPr>
            <w:rStyle w:val="Hyperlink"/>
            <w:rFonts w:ascii="Tahoma" w:eastAsia="Times New Roman" w:hAnsi="Tahoma" w:cs="Tahoma"/>
          </w:rPr>
          <w:t>Graduate Education (O</w:t>
        </w:r>
        <w:r w:rsidR="000F2980" w:rsidRPr="003B2638">
          <w:rPr>
            <w:rStyle w:val="Hyperlink"/>
            <w:rFonts w:ascii="Tahoma" w:eastAsia="Times New Roman" w:hAnsi="Tahoma" w:cs="Tahoma"/>
          </w:rPr>
          <w:t>GE)</w:t>
        </w:r>
      </w:hyperlink>
      <w:r w:rsidR="000F2980" w:rsidRPr="003B2638">
        <w:rPr>
          <w:rFonts w:ascii="Tahoma" w:eastAsia="Times New Roman" w:hAnsi="Tahoma" w:cs="Tahoma"/>
        </w:rPr>
        <w:t xml:space="preserve"> </w:t>
      </w:r>
    </w:p>
    <w:p w14:paraId="48694465" w14:textId="77777777" w:rsidR="00786585" w:rsidRPr="00C378BA" w:rsidRDefault="00C378BA" w:rsidP="00061186">
      <w:pPr>
        <w:numPr>
          <w:ilvl w:val="0"/>
          <w:numId w:val="6"/>
        </w:numPr>
        <w:spacing w:before="100" w:beforeAutospacing="1" w:after="100" w:afterAutospacing="1" w:line="276" w:lineRule="auto"/>
        <w:rPr>
          <w:rStyle w:val="Hyperlink"/>
          <w:rFonts w:ascii="Tahoma" w:eastAsia="Times New Roman" w:hAnsi="Tahoma" w:cs="Tahoma"/>
        </w:rPr>
      </w:pPr>
      <w:r>
        <w:fldChar w:fldCharType="begin"/>
      </w:r>
      <w:r>
        <w:instrText xml:space="preserve"> HYPERLINK "http://odge.mit.edu/development/gps/" </w:instrText>
      </w:r>
      <w:r>
        <w:fldChar w:fldCharType="separate"/>
      </w:r>
      <w:r w:rsidRPr="00C378BA">
        <w:rPr>
          <w:rStyle w:val="Hyperlink"/>
        </w:rPr>
        <w:t xml:space="preserve">MIT </w:t>
      </w:r>
      <w:r w:rsidR="000F2980" w:rsidRPr="00C378BA">
        <w:rPr>
          <w:rStyle w:val="Hyperlink"/>
          <w:rFonts w:ascii="Tahoma" w:hAnsi="Tahoma" w:cs="Tahoma"/>
        </w:rPr>
        <w:t>Graduate Student Support (GPS)</w:t>
      </w:r>
    </w:p>
    <w:p w14:paraId="0971BE05" w14:textId="564D45C5" w:rsidR="00786585" w:rsidRPr="00A518D6" w:rsidRDefault="00C378BA" w:rsidP="00061186">
      <w:pPr>
        <w:numPr>
          <w:ilvl w:val="0"/>
          <w:numId w:val="6"/>
        </w:numPr>
        <w:spacing w:before="100" w:beforeAutospacing="1" w:after="100" w:afterAutospacing="1" w:line="276" w:lineRule="auto"/>
        <w:rPr>
          <w:rStyle w:val="Hyperlink"/>
          <w:rFonts w:ascii="Tahoma" w:eastAsia="Times New Roman" w:hAnsi="Tahoma" w:cs="Tahoma"/>
        </w:rPr>
      </w:pPr>
      <w:r>
        <w:fldChar w:fldCharType="end"/>
      </w:r>
      <w:r w:rsidR="00A518D6">
        <w:rPr>
          <w:rFonts w:ascii="Tahoma" w:eastAsia="Times New Roman" w:hAnsi="Tahoma" w:cs="Tahoma"/>
        </w:rPr>
        <w:fldChar w:fldCharType="begin"/>
      </w:r>
      <w:r w:rsidR="00A518D6">
        <w:rPr>
          <w:rFonts w:ascii="Tahoma" w:eastAsia="Times New Roman" w:hAnsi="Tahoma" w:cs="Tahoma"/>
        </w:rPr>
        <w:instrText xml:space="preserve"> HYPERLINK "http://handbook.mit.edu/" \o "MIT Mind and Hand Book" </w:instrText>
      </w:r>
      <w:r w:rsidR="00A518D6">
        <w:rPr>
          <w:rFonts w:ascii="Tahoma" w:eastAsia="Times New Roman" w:hAnsi="Tahoma" w:cs="Tahoma"/>
        </w:rPr>
      </w:r>
      <w:r w:rsidR="00A518D6">
        <w:rPr>
          <w:rFonts w:ascii="Tahoma" w:eastAsia="Times New Roman" w:hAnsi="Tahoma" w:cs="Tahoma"/>
        </w:rPr>
        <w:fldChar w:fldCharType="separate"/>
      </w:r>
      <w:r w:rsidR="000F2980" w:rsidRPr="00A518D6">
        <w:rPr>
          <w:rStyle w:val="Hyperlink"/>
          <w:rFonts w:ascii="Tahoma" w:eastAsia="Times New Roman" w:hAnsi="Tahoma" w:cs="Tahoma"/>
        </w:rPr>
        <w:t>MIT Mind and Hand</w:t>
      </w:r>
      <w:r w:rsidR="00A518D6">
        <w:rPr>
          <w:rStyle w:val="Hyperlink"/>
          <w:rFonts w:ascii="Tahoma" w:eastAsia="Times New Roman" w:hAnsi="Tahoma" w:cs="Tahoma"/>
        </w:rPr>
        <w:t xml:space="preserve"> </w:t>
      </w:r>
      <w:r w:rsidR="000F2980" w:rsidRPr="00A518D6">
        <w:rPr>
          <w:rStyle w:val="Hyperlink"/>
          <w:rFonts w:ascii="Tahoma" w:eastAsia="Times New Roman" w:hAnsi="Tahoma" w:cs="Tahoma"/>
        </w:rPr>
        <w:t>Book</w:t>
      </w:r>
    </w:p>
    <w:p w14:paraId="6B938BCC" w14:textId="3C5AA94D" w:rsidR="00786585" w:rsidRPr="003B2638" w:rsidRDefault="00A518D6" w:rsidP="00061186">
      <w:pPr>
        <w:numPr>
          <w:ilvl w:val="0"/>
          <w:numId w:val="6"/>
        </w:numPr>
        <w:spacing w:before="100" w:beforeAutospacing="1" w:after="100" w:afterAutospacing="1" w:line="276" w:lineRule="auto"/>
        <w:rPr>
          <w:rFonts w:ascii="Tahoma" w:eastAsia="Times New Roman" w:hAnsi="Tahoma" w:cs="Tahoma"/>
        </w:rPr>
      </w:pPr>
      <w:r>
        <w:rPr>
          <w:rFonts w:ascii="Tahoma" w:eastAsia="Times New Roman" w:hAnsi="Tahoma" w:cs="Tahoma"/>
        </w:rPr>
        <w:fldChar w:fldCharType="end"/>
      </w:r>
      <w:hyperlink r:id="rId44" w:history="1">
        <w:r w:rsidR="000F2980" w:rsidRPr="003B2638">
          <w:rPr>
            <w:rStyle w:val="Hyperlink"/>
            <w:rFonts w:ascii="Tahoma" w:eastAsia="Times New Roman" w:hAnsi="Tahoma" w:cs="Tahoma"/>
          </w:rPr>
          <w:t>MIT Ombuds Office</w:t>
        </w:r>
      </w:hyperlink>
    </w:p>
    <w:p w14:paraId="166703FA" w14:textId="77777777" w:rsidR="00786585" w:rsidRPr="003B2638" w:rsidRDefault="003516A7" w:rsidP="00061186">
      <w:pPr>
        <w:numPr>
          <w:ilvl w:val="0"/>
          <w:numId w:val="6"/>
        </w:numPr>
        <w:spacing w:before="100" w:beforeAutospacing="1" w:after="100" w:afterAutospacing="1" w:line="276" w:lineRule="auto"/>
        <w:rPr>
          <w:rFonts w:ascii="Tahoma" w:eastAsia="Times New Roman" w:hAnsi="Tahoma" w:cs="Tahoma"/>
        </w:rPr>
      </w:pPr>
      <w:hyperlink r:id="rId45" w:history="1">
        <w:r w:rsidR="000F2980" w:rsidRPr="003B2638">
          <w:rPr>
            <w:rStyle w:val="Hyperlink"/>
            <w:rFonts w:ascii="Tahoma" w:eastAsia="Times New Roman" w:hAnsi="Tahoma" w:cs="Tahoma"/>
          </w:rPr>
          <w:t>MIT Personal Support &amp; Wellness</w:t>
        </w:r>
      </w:hyperlink>
    </w:p>
    <w:p w14:paraId="091052D5" w14:textId="076FC958" w:rsidR="009656F3" w:rsidRPr="003B2638" w:rsidRDefault="009656F3" w:rsidP="00061186">
      <w:pPr>
        <w:numPr>
          <w:ilvl w:val="0"/>
          <w:numId w:val="6"/>
        </w:numPr>
        <w:spacing w:before="100" w:beforeAutospacing="1" w:after="100" w:afterAutospacing="1" w:line="276" w:lineRule="auto"/>
        <w:rPr>
          <w:rStyle w:val="Hyperlink"/>
          <w:rFonts w:ascii="Tahoma" w:eastAsia="Times New Roman" w:hAnsi="Tahoma" w:cs="Tahoma"/>
          <w:color w:val="auto"/>
          <w:u w:val="none"/>
        </w:rPr>
      </w:pPr>
      <w:r w:rsidRPr="00DB3BC0">
        <w:rPr>
          <w:rFonts w:ascii="Tahoma" w:eastAsia="Times New Roman" w:hAnsi="Tahoma" w:cs="Tahoma"/>
        </w:rPr>
        <w:t>M</w:t>
      </w:r>
      <w:r w:rsidR="00786585" w:rsidRPr="00DB3BC0">
        <w:rPr>
          <w:rFonts w:ascii="Tahoma" w:eastAsia="Times New Roman" w:hAnsi="Tahoma" w:cs="Tahoma"/>
        </w:rPr>
        <w:t>I</w:t>
      </w:r>
      <w:r w:rsidRPr="00DB3BC0">
        <w:rPr>
          <w:rFonts w:ascii="Tahoma" w:eastAsia="Times New Roman" w:hAnsi="Tahoma" w:cs="Tahoma"/>
        </w:rPr>
        <w:t>T Resources for Easing Friction and Stress (REFS)</w:t>
      </w:r>
    </w:p>
    <w:p w14:paraId="52467405" w14:textId="77777777" w:rsidR="00A410AB" w:rsidRPr="003B2638" w:rsidRDefault="00A410AB" w:rsidP="00A410AB">
      <w:pPr>
        <w:pStyle w:val="NoSpacing"/>
        <w:numPr>
          <w:ilvl w:val="0"/>
          <w:numId w:val="6"/>
        </w:numPr>
        <w:rPr>
          <w:rFonts w:ascii="Tahoma" w:hAnsi="Tahoma" w:cs="Tahoma"/>
        </w:rPr>
      </w:pPr>
      <w:r w:rsidRPr="003B2638">
        <w:rPr>
          <w:rFonts w:ascii="Tahoma" w:hAnsi="Tahoma" w:cs="Tahoma"/>
        </w:rPr>
        <w:t>Advisor/Supervisor</w:t>
      </w:r>
    </w:p>
    <w:p w14:paraId="73DDB7F5" w14:textId="77777777" w:rsidR="006425DB" w:rsidRPr="00C378BA" w:rsidRDefault="00C378BA" w:rsidP="006425DB">
      <w:pPr>
        <w:pStyle w:val="NoSpacing"/>
        <w:numPr>
          <w:ilvl w:val="0"/>
          <w:numId w:val="6"/>
        </w:numPr>
        <w:rPr>
          <w:rStyle w:val="Hyperlink"/>
          <w:rFonts w:ascii="Tahoma" w:hAnsi="Tahoma" w:cs="Tahoma"/>
        </w:rPr>
      </w:pPr>
      <w:r>
        <w:rPr>
          <w:rFonts w:ascii="Tahoma" w:hAnsi="Tahoma" w:cs="Tahoma"/>
        </w:rPr>
        <w:fldChar w:fldCharType="begin"/>
      </w:r>
      <w:r>
        <w:rPr>
          <w:rFonts w:ascii="Tahoma" w:hAnsi="Tahoma" w:cs="Tahoma"/>
        </w:rPr>
        <w:instrText xml:space="preserve"> HYPERLINK "https://mit.whoi.edu/about/governance/education-coordinator/" </w:instrText>
      </w:r>
      <w:r>
        <w:rPr>
          <w:rFonts w:ascii="Tahoma" w:hAnsi="Tahoma" w:cs="Tahoma"/>
        </w:rPr>
      </w:r>
      <w:r>
        <w:rPr>
          <w:rFonts w:ascii="Tahoma" w:hAnsi="Tahoma" w:cs="Tahoma"/>
        </w:rPr>
        <w:fldChar w:fldCharType="separate"/>
      </w:r>
      <w:r w:rsidR="00A410AB" w:rsidRPr="00C378BA">
        <w:rPr>
          <w:rStyle w:val="Hyperlink"/>
          <w:rFonts w:ascii="Tahoma" w:hAnsi="Tahoma" w:cs="Tahoma"/>
        </w:rPr>
        <w:t>Education Coordinator</w:t>
      </w:r>
    </w:p>
    <w:p w14:paraId="1BE73189" w14:textId="77777777" w:rsidR="00A410AB" w:rsidRPr="003B2638" w:rsidRDefault="00C378BA" w:rsidP="006425DB">
      <w:pPr>
        <w:pStyle w:val="NoSpacing"/>
        <w:ind w:left="720"/>
        <w:rPr>
          <w:rFonts w:ascii="Tahoma" w:hAnsi="Tahoma" w:cs="Tahoma"/>
        </w:rPr>
      </w:pPr>
      <w:r>
        <w:rPr>
          <w:rFonts w:ascii="Tahoma" w:hAnsi="Tahoma" w:cs="Tahoma"/>
        </w:rPr>
        <w:fldChar w:fldCharType="end"/>
      </w:r>
      <w:r w:rsidR="00A410AB" w:rsidRPr="006425DB">
        <w:rPr>
          <w:rFonts w:ascii="Tahoma" w:hAnsi="Tahoma" w:cs="Tahoma"/>
        </w:rPr>
        <w:t xml:space="preserve">Each discipline has an </w:t>
      </w:r>
      <w:r w:rsidR="00A410AB" w:rsidRPr="001426C7">
        <w:rPr>
          <w:rFonts w:ascii="Tahoma" w:hAnsi="Tahoma" w:cs="Tahoma"/>
        </w:rPr>
        <w:t>Education Coordinator</w:t>
      </w:r>
      <w:r w:rsidR="00A410AB" w:rsidRPr="006425DB">
        <w:rPr>
          <w:rFonts w:ascii="Tahoma" w:hAnsi="Tahoma" w:cs="Tahoma"/>
        </w:rPr>
        <w:t xml:space="preserve"> at WHOI</w:t>
      </w:r>
      <w:r w:rsidR="006425DB" w:rsidRPr="006425DB">
        <w:rPr>
          <w:rFonts w:ascii="Tahoma" w:hAnsi="Tahoma" w:cs="Tahoma"/>
        </w:rPr>
        <w:t xml:space="preserve"> to strengthen department education efforts and who are available </w:t>
      </w:r>
      <w:r w:rsidR="006425DB">
        <w:rPr>
          <w:rFonts w:ascii="Tahoma" w:hAnsi="Tahoma" w:cs="Tahoma"/>
        </w:rPr>
        <w:t>to students during office hours</w:t>
      </w:r>
    </w:p>
    <w:p w14:paraId="0F640E3E" w14:textId="6FF75999" w:rsidR="005D149C" w:rsidRDefault="003516A7" w:rsidP="00A410AB">
      <w:pPr>
        <w:pStyle w:val="NoSpacing"/>
        <w:numPr>
          <w:ilvl w:val="0"/>
          <w:numId w:val="6"/>
        </w:numPr>
        <w:rPr>
          <w:rFonts w:ascii="Tahoma" w:hAnsi="Tahoma" w:cs="Tahoma"/>
        </w:rPr>
      </w:pPr>
      <w:hyperlink r:id="rId46" w:tgtFrame="_blank" w:history="1">
        <w:r w:rsidR="00A410AB" w:rsidRPr="003B2638">
          <w:rPr>
            <w:rStyle w:val="Hyperlink"/>
            <w:rFonts w:ascii="Tahoma" w:hAnsi="Tahoma" w:cs="Tahoma"/>
          </w:rPr>
          <w:t>Joint Committee</w:t>
        </w:r>
      </w:hyperlink>
      <w:r w:rsidR="00A410AB" w:rsidRPr="003B2638">
        <w:rPr>
          <w:rFonts w:ascii="Tahoma" w:hAnsi="Tahoma" w:cs="Tahoma"/>
        </w:rPr>
        <w:t xml:space="preserve"> </w:t>
      </w:r>
    </w:p>
    <w:p w14:paraId="0C832037" w14:textId="77777777" w:rsidR="00A410AB" w:rsidRPr="003B2638" w:rsidRDefault="005D149C" w:rsidP="005D149C">
      <w:pPr>
        <w:pStyle w:val="NoSpacing"/>
        <w:ind w:left="720"/>
        <w:rPr>
          <w:rFonts w:ascii="Tahoma" w:hAnsi="Tahoma" w:cs="Tahoma"/>
        </w:rPr>
      </w:pPr>
      <w:r>
        <w:rPr>
          <w:rFonts w:ascii="Tahoma" w:hAnsi="Tahoma" w:cs="Tahoma"/>
        </w:rPr>
        <w:t xml:space="preserve">Each Joint Committee </w:t>
      </w:r>
      <w:r w:rsidR="00A410AB" w:rsidRPr="003B2638">
        <w:rPr>
          <w:rFonts w:ascii="Tahoma" w:hAnsi="Tahoma" w:cs="Tahoma"/>
        </w:rPr>
        <w:t>has academic oversight responsibility for your progress from admission to approving your thesis</w:t>
      </w:r>
    </w:p>
    <w:p w14:paraId="1D77A098" w14:textId="77777777" w:rsidR="00A410AB" w:rsidRPr="003B2638" w:rsidRDefault="003516A7" w:rsidP="00A410AB">
      <w:pPr>
        <w:pStyle w:val="NoSpacing"/>
        <w:numPr>
          <w:ilvl w:val="0"/>
          <w:numId w:val="6"/>
        </w:numPr>
        <w:rPr>
          <w:rFonts w:ascii="Tahoma" w:hAnsi="Tahoma" w:cs="Tahoma"/>
        </w:rPr>
      </w:pPr>
      <w:hyperlink r:id="rId47" w:history="1">
        <w:r w:rsidR="005D149C" w:rsidRPr="005D149C">
          <w:rPr>
            <w:rStyle w:val="Hyperlink"/>
            <w:rFonts w:ascii="Tahoma" w:hAnsi="Tahoma" w:cs="Tahoma"/>
          </w:rPr>
          <w:t>MIT-WHOI Joint Program Administration</w:t>
        </w:r>
      </w:hyperlink>
    </w:p>
    <w:p w14:paraId="1158AD0E" w14:textId="77777777" w:rsidR="00A410AB" w:rsidRPr="00035F87" w:rsidRDefault="00A410AB" w:rsidP="00A410AB">
      <w:pPr>
        <w:pStyle w:val="NoSpacing"/>
        <w:numPr>
          <w:ilvl w:val="0"/>
          <w:numId w:val="6"/>
        </w:numPr>
        <w:rPr>
          <w:rFonts w:ascii="Tahoma" w:hAnsi="Tahoma" w:cs="Tahoma"/>
        </w:rPr>
      </w:pPr>
      <w:r w:rsidRPr="003B2638">
        <w:rPr>
          <w:rFonts w:ascii="Tahoma" w:hAnsi="Tahoma" w:cs="Tahoma"/>
        </w:rPr>
        <w:t xml:space="preserve">The Dean, the Associate Dean, or anyone else with whom you feel comfortable are available for consultation.  </w:t>
      </w:r>
      <w:r w:rsidR="005D149C">
        <w:rPr>
          <w:rFonts w:ascii="Tahoma" w:hAnsi="Tahoma" w:cs="Tahoma"/>
        </w:rPr>
        <w:t xml:space="preserve">The </w:t>
      </w:r>
      <w:r w:rsidR="005D149C" w:rsidRPr="005D149C">
        <w:rPr>
          <w:rFonts w:ascii="Tahoma" w:hAnsi="Tahoma" w:cs="Tahoma"/>
        </w:rPr>
        <w:t>Academic Programs Office</w:t>
      </w:r>
      <w:r w:rsidRPr="003B2638">
        <w:rPr>
          <w:rFonts w:ascii="Tahoma" w:hAnsi="Tahoma" w:cs="Tahoma"/>
        </w:rPr>
        <w:t xml:space="preserve"> has an “open door” policy and will hold issues discussed in confidence at the student’s request; the exception to this would be if we believe there is a danger </w:t>
      </w:r>
      <w:r w:rsidRPr="00035F87">
        <w:rPr>
          <w:rFonts w:ascii="Tahoma" w:hAnsi="Tahoma" w:cs="Tahoma"/>
        </w:rPr>
        <w:t>to anyone or if it may be a case of harassment or discrimination where we are required by law to report.</w:t>
      </w:r>
    </w:p>
    <w:p w14:paraId="11F3B0A7" w14:textId="77777777" w:rsidR="006421B8" w:rsidRPr="006421B8" w:rsidRDefault="00A410AB" w:rsidP="00A410AB">
      <w:pPr>
        <w:pStyle w:val="NoSpacing"/>
        <w:numPr>
          <w:ilvl w:val="0"/>
          <w:numId w:val="6"/>
        </w:numPr>
        <w:rPr>
          <w:rFonts w:ascii="Tahoma" w:hAnsi="Tahoma" w:cs="Tahoma"/>
          <w:color w:val="0563C1" w:themeColor="hyperlink"/>
          <w:u w:val="single"/>
        </w:rPr>
      </w:pPr>
      <w:r w:rsidRPr="006421B8">
        <w:rPr>
          <w:rFonts w:ascii="Tahoma" w:hAnsi="Tahoma" w:cs="Tahoma"/>
        </w:rPr>
        <w:t>WHOI</w:t>
      </w:r>
      <w:r w:rsidR="006421B8">
        <w:rPr>
          <w:rFonts w:ascii="Tahoma" w:hAnsi="Tahoma" w:cs="Tahoma"/>
        </w:rPr>
        <w:t>’s</w:t>
      </w:r>
      <w:r w:rsidRPr="006421B8">
        <w:rPr>
          <w:rFonts w:ascii="Tahoma" w:hAnsi="Tahoma" w:cs="Tahoma"/>
        </w:rPr>
        <w:t xml:space="preserve"> </w:t>
      </w:r>
      <w:hyperlink r:id="rId48" w:history="1">
        <w:r w:rsidRPr="001943F1">
          <w:rPr>
            <w:rStyle w:val="Hyperlink"/>
            <w:rFonts w:ascii="Tahoma" w:hAnsi="Tahoma" w:cs="Tahoma"/>
          </w:rPr>
          <w:t>Employee and Student Assistance Program</w:t>
        </w:r>
      </w:hyperlink>
      <w:r w:rsidR="006421B8" w:rsidRPr="006421B8">
        <w:rPr>
          <w:rFonts w:ascii="Tahoma" w:hAnsi="Tahoma" w:cs="Tahoma"/>
        </w:rPr>
        <w:t xml:space="preserve"> (ESAP)</w:t>
      </w:r>
      <w:r w:rsidRPr="006421B8">
        <w:rPr>
          <w:rFonts w:ascii="Tahoma" w:hAnsi="Tahoma" w:cs="Tahoma"/>
        </w:rPr>
        <w:t xml:space="preserve"> service is provided by </w:t>
      </w:r>
      <w:hyperlink r:id="rId49" w:history="1">
        <w:r w:rsidR="006421B8" w:rsidRPr="006421B8">
          <w:rPr>
            <w:rStyle w:val="Hyperlink"/>
            <w:rFonts w:ascii="Tahoma" w:hAnsi="Tahoma" w:cs="Tahoma"/>
          </w:rPr>
          <w:t>KGA, Inc.</w:t>
        </w:r>
      </w:hyperlink>
      <w:r w:rsidRPr="006421B8">
        <w:rPr>
          <w:rFonts w:ascii="Tahoma" w:hAnsi="Tahoma" w:cs="Tahoma"/>
        </w:rPr>
        <w:t xml:space="preserve"> </w:t>
      </w:r>
      <w:r w:rsidR="006421B8" w:rsidRPr="006421B8">
        <w:rPr>
          <w:rFonts w:ascii="Tahoma" w:hAnsi="Tahoma" w:cs="Tahoma"/>
          <w:color w:val="000000"/>
        </w:rPr>
        <w:t xml:space="preserve">KGA, offers free, confidential consultations, counseling and targeted referrals at no cost to you and your household </w:t>
      </w:r>
      <w:r w:rsidR="006421B8" w:rsidRPr="006421B8">
        <w:rPr>
          <w:rFonts w:ascii="Tahoma" w:hAnsi="Tahoma" w:cs="Tahoma"/>
          <w:color w:val="000000"/>
        </w:rPr>
        <w:lastRenderedPageBreak/>
        <w:t xml:space="preserve">members. Contact the ESAP 24/7 for convenient, expert and confidential support, by calling 800.648.9557 or visiting </w:t>
      </w:r>
      <w:hyperlink r:id="rId50" w:history="1">
        <w:r w:rsidR="006421B8" w:rsidRPr="006421B8">
          <w:rPr>
            <w:rStyle w:val="Hyperlink"/>
            <w:rFonts w:ascii="Tahoma" w:hAnsi="Tahoma" w:cs="Tahoma"/>
          </w:rPr>
          <w:t>www.kgreer.com</w:t>
        </w:r>
      </w:hyperlink>
      <w:r w:rsidR="006421B8" w:rsidRPr="006421B8">
        <w:rPr>
          <w:rFonts w:ascii="Tahoma" w:hAnsi="Tahoma" w:cs="Tahoma"/>
          <w:color w:val="000000"/>
        </w:rPr>
        <w:t xml:space="preserve">. Here are some ways KGA can help: </w:t>
      </w:r>
    </w:p>
    <w:p w14:paraId="4CCCC3D8" w14:textId="77777777" w:rsidR="006421B8" w:rsidRPr="006421B8" w:rsidRDefault="006421B8" w:rsidP="006421B8">
      <w:pPr>
        <w:numPr>
          <w:ilvl w:val="1"/>
          <w:numId w:val="6"/>
        </w:numPr>
        <w:spacing w:before="100" w:beforeAutospacing="1" w:after="100" w:afterAutospacing="1" w:line="240" w:lineRule="auto"/>
        <w:rPr>
          <w:rFonts w:ascii="Tahoma" w:eastAsia="Times New Roman" w:hAnsi="Tahoma" w:cs="Tahoma"/>
        </w:rPr>
      </w:pPr>
      <w:r w:rsidRPr="006421B8">
        <w:rPr>
          <w:rFonts w:ascii="Tahoma" w:eastAsia="Times New Roman" w:hAnsi="Tahoma" w:cs="Tahoma"/>
          <w:b/>
          <w:bCs/>
        </w:rPr>
        <w:t>Counseling:</w:t>
      </w:r>
      <w:r w:rsidRPr="006421B8">
        <w:rPr>
          <w:rFonts w:ascii="Tahoma" w:eastAsia="Times New Roman" w:hAnsi="Tahoma" w:cs="Tahoma"/>
        </w:rPr>
        <w:t xml:space="preserve"> Face-to-face, phone or video session to help resolve emotional issues</w:t>
      </w:r>
    </w:p>
    <w:p w14:paraId="668212C1" w14:textId="77777777" w:rsidR="006421B8" w:rsidRPr="006421B8" w:rsidRDefault="006421B8" w:rsidP="006421B8">
      <w:pPr>
        <w:numPr>
          <w:ilvl w:val="1"/>
          <w:numId w:val="6"/>
        </w:numPr>
        <w:spacing w:before="100" w:beforeAutospacing="1" w:after="100" w:afterAutospacing="1" w:line="240" w:lineRule="auto"/>
        <w:rPr>
          <w:rFonts w:ascii="Tahoma" w:eastAsia="Times New Roman" w:hAnsi="Tahoma" w:cs="Tahoma"/>
        </w:rPr>
      </w:pPr>
      <w:r w:rsidRPr="006421B8">
        <w:rPr>
          <w:rFonts w:ascii="Tahoma" w:eastAsia="Times New Roman" w:hAnsi="Tahoma" w:cs="Tahoma"/>
          <w:b/>
          <w:bCs/>
        </w:rPr>
        <w:t>Crisis Counseling:</w:t>
      </w:r>
      <w:r w:rsidRPr="006421B8">
        <w:rPr>
          <w:rFonts w:ascii="Tahoma" w:eastAsia="Times New Roman" w:hAnsi="Tahoma" w:cs="Tahoma"/>
        </w:rPr>
        <w:t xml:space="preserve"> Grief counseling and immediate intervention for suicide and violence prevention</w:t>
      </w:r>
    </w:p>
    <w:p w14:paraId="2716556D" w14:textId="77777777" w:rsidR="006421B8" w:rsidRPr="006421B8" w:rsidRDefault="006421B8" w:rsidP="006421B8">
      <w:pPr>
        <w:numPr>
          <w:ilvl w:val="1"/>
          <w:numId w:val="6"/>
        </w:numPr>
        <w:spacing w:before="100" w:beforeAutospacing="1" w:after="100" w:afterAutospacing="1" w:line="240" w:lineRule="auto"/>
        <w:rPr>
          <w:rFonts w:ascii="Tahoma" w:eastAsia="Times New Roman" w:hAnsi="Tahoma" w:cs="Tahoma"/>
        </w:rPr>
      </w:pPr>
      <w:r w:rsidRPr="006421B8">
        <w:rPr>
          <w:rFonts w:ascii="Tahoma" w:eastAsia="Times New Roman" w:hAnsi="Tahoma" w:cs="Tahoma"/>
          <w:b/>
          <w:bCs/>
        </w:rPr>
        <w:t>Legal Assistance:</w:t>
      </w:r>
      <w:r w:rsidRPr="006421B8">
        <w:rPr>
          <w:rFonts w:ascii="Tahoma" w:eastAsia="Times New Roman" w:hAnsi="Tahoma" w:cs="Tahoma"/>
        </w:rPr>
        <w:t xml:space="preserve"> Legal consultation with an attorney and referrals for most legal issues</w:t>
      </w:r>
    </w:p>
    <w:p w14:paraId="1ED7EBE0" w14:textId="77777777" w:rsidR="006421B8" w:rsidRPr="006421B8" w:rsidRDefault="006421B8" w:rsidP="006421B8">
      <w:pPr>
        <w:numPr>
          <w:ilvl w:val="1"/>
          <w:numId w:val="6"/>
        </w:numPr>
        <w:spacing w:before="100" w:beforeAutospacing="1" w:after="100" w:afterAutospacing="1" w:line="240" w:lineRule="auto"/>
        <w:rPr>
          <w:rFonts w:ascii="Tahoma" w:eastAsia="Times New Roman" w:hAnsi="Tahoma" w:cs="Tahoma"/>
        </w:rPr>
      </w:pPr>
      <w:r w:rsidRPr="006421B8">
        <w:rPr>
          <w:rFonts w:ascii="Tahoma" w:eastAsia="Times New Roman" w:hAnsi="Tahoma" w:cs="Tahoma"/>
          <w:b/>
          <w:bCs/>
        </w:rPr>
        <w:t>Financial Consultation:</w:t>
      </w:r>
      <w:r w:rsidRPr="006421B8">
        <w:rPr>
          <w:rFonts w:ascii="Tahoma" w:eastAsia="Times New Roman" w:hAnsi="Tahoma" w:cs="Tahoma"/>
        </w:rPr>
        <w:t xml:space="preserve"> Help with debt management, budgeting and financial planning</w:t>
      </w:r>
    </w:p>
    <w:p w14:paraId="5C80A978" w14:textId="77777777" w:rsidR="006421B8" w:rsidRPr="006421B8" w:rsidRDefault="006421B8" w:rsidP="006421B8">
      <w:pPr>
        <w:numPr>
          <w:ilvl w:val="1"/>
          <w:numId w:val="6"/>
        </w:numPr>
        <w:spacing w:before="100" w:beforeAutospacing="1" w:after="100" w:afterAutospacing="1" w:line="240" w:lineRule="auto"/>
        <w:rPr>
          <w:rFonts w:ascii="Tahoma" w:eastAsia="Times New Roman" w:hAnsi="Tahoma" w:cs="Tahoma"/>
        </w:rPr>
      </w:pPr>
      <w:r w:rsidRPr="006421B8">
        <w:rPr>
          <w:rFonts w:ascii="Tahoma" w:eastAsia="Times New Roman" w:hAnsi="Tahoma" w:cs="Tahoma"/>
          <w:b/>
          <w:bCs/>
        </w:rPr>
        <w:t>Parenting Resources:</w:t>
      </w:r>
      <w:r w:rsidRPr="006421B8">
        <w:rPr>
          <w:rFonts w:ascii="Tahoma" w:eastAsia="Times New Roman" w:hAnsi="Tahoma" w:cs="Tahoma"/>
        </w:rPr>
        <w:t xml:space="preserve"> Research and referral for all types of child care needs and parenting questions</w:t>
      </w:r>
    </w:p>
    <w:p w14:paraId="4EF24A2B" w14:textId="77777777" w:rsidR="006421B8" w:rsidRPr="006421B8" w:rsidRDefault="006421B8" w:rsidP="006421B8">
      <w:pPr>
        <w:numPr>
          <w:ilvl w:val="1"/>
          <w:numId w:val="6"/>
        </w:numPr>
        <w:spacing w:before="100" w:beforeAutospacing="1" w:after="100" w:afterAutospacing="1" w:line="240" w:lineRule="auto"/>
        <w:rPr>
          <w:rFonts w:ascii="Tahoma" w:eastAsia="Times New Roman" w:hAnsi="Tahoma" w:cs="Tahoma"/>
        </w:rPr>
      </w:pPr>
      <w:r w:rsidRPr="006421B8">
        <w:rPr>
          <w:rFonts w:ascii="Tahoma" w:eastAsia="Times New Roman" w:hAnsi="Tahoma" w:cs="Tahoma"/>
          <w:b/>
          <w:bCs/>
        </w:rPr>
        <w:t>Elder/Adult Care Resources:</w:t>
      </w:r>
      <w:r w:rsidRPr="006421B8">
        <w:rPr>
          <w:rFonts w:ascii="Tahoma" w:eastAsia="Times New Roman" w:hAnsi="Tahoma" w:cs="Tahoma"/>
        </w:rPr>
        <w:t xml:space="preserve"> Research and referral to meet the needs of elders and older adults</w:t>
      </w:r>
    </w:p>
    <w:p w14:paraId="40142AD7" w14:textId="77777777" w:rsidR="006421B8" w:rsidRPr="006421B8" w:rsidRDefault="006421B8" w:rsidP="006421B8">
      <w:pPr>
        <w:numPr>
          <w:ilvl w:val="1"/>
          <w:numId w:val="6"/>
        </w:numPr>
        <w:spacing w:before="100" w:beforeAutospacing="1" w:after="100" w:afterAutospacing="1" w:line="240" w:lineRule="auto"/>
        <w:rPr>
          <w:rFonts w:ascii="Tahoma" w:eastAsia="Times New Roman" w:hAnsi="Tahoma" w:cs="Tahoma"/>
        </w:rPr>
      </w:pPr>
      <w:r w:rsidRPr="006421B8">
        <w:rPr>
          <w:rFonts w:ascii="Tahoma" w:eastAsia="Times New Roman" w:hAnsi="Tahoma" w:cs="Tahoma"/>
          <w:b/>
          <w:bCs/>
        </w:rPr>
        <w:t>Stress Reduction:</w:t>
      </w:r>
      <w:r w:rsidRPr="006421B8">
        <w:rPr>
          <w:rFonts w:ascii="Tahoma" w:eastAsia="Times New Roman" w:hAnsi="Tahoma" w:cs="Tahoma"/>
        </w:rPr>
        <w:t xml:space="preserve"> Assessment of stress level and techniques/tips for managing stress</w:t>
      </w:r>
    </w:p>
    <w:p w14:paraId="60BC3E10" w14:textId="77777777" w:rsidR="006421B8" w:rsidRPr="006421B8" w:rsidRDefault="006421B8" w:rsidP="006421B8">
      <w:pPr>
        <w:numPr>
          <w:ilvl w:val="1"/>
          <w:numId w:val="6"/>
        </w:numPr>
        <w:spacing w:before="100" w:beforeAutospacing="1" w:after="100" w:afterAutospacing="1" w:line="240" w:lineRule="auto"/>
        <w:rPr>
          <w:rFonts w:ascii="Tahoma" w:eastAsia="Times New Roman" w:hAnsi="Tahoma" w:cs="Tahoma"/>
        </w:rPr>
      </w:pPr>
      <w:r w:rsidRPr="006421B8">
        <w:rPr>
          <w:rFonts w:ascii="Tahoma" w:eastAsia="Times New Roman" w:hAnsi="Tahoma" w:cs="Tahoma"/>
          <w:b/>
          <w:bCs/>
        </w:rPr>
        <w:t>Work-life Resources:</w:t>
      </w:r>
      <w:r w:rsidRPr="006421B8">
        <w:rPr>
          <w:rFonts w:ascii="Tahoma" w:eastAsia="Times New Roman" w:hAnsi="Tahoma" w:cs="Tahoma"/>
        </w:rPr>
        <w:t xml:space="preserve"> Targeted research and referrals for everything from pet sitting and relocation services to college planning</w:t>
      </w:r>
    </w:p>
    <w:p w14:paraId="30A5E25A" w14:textId="77777777" w:rsidR="006421B8" w:rsidRPr="005D149C" w:rsidRDefault="006421B8" w:rsidP="006421B8">
      <w:pPr>
        <w:numPr>
          <w:ilvl w:val="1"/>
          <w:numId w:val="6"/>
        </w:numPr>
        <w:spacing w:before="100" w:beforeAutospacing="1" w:after="100" w:afterAutospacing="1" w:line="240" w:lineRule="auto"/>
        <w:rPr>
          <w:rFonts w:ascii="Tahoma" w:eastAsia="Times New Roman" w:hAnsi="Tahoma" w:cs="Tahoma"/>
        </w:rPr>
      </w:pPr>
      <w:r w:rsidRPr="006421B8">
        <w:rPr>
          <w:rFonts w:ascii="Tahoma" w:eastAsia="Times New Roman" w:hAnsi="Tahoma" w:cs="Tahoma"/>
          <w:b/>
          <w:bCs/>
        </w:rPr>
        <w:t>Nutrition Consultation:</w:t>
      </w:r>
      <w:r w:rsidRPr="006421B8">
        <w:rPr>
          <w:rFonts w:ascii="Tahoma" w:eastAsia="Times New Roman" w:hAnsi="Tahoma" w:cs="Tahoma"/>
        </w:rPr>
        <w:t xml:space="preserve"> Support from a nutritionist on weight management, allergies and other dietary concerns</w:t>
      </w:r>
    </w:p>
    <w:p w14:paraId="66E957CE" w14:textId="77777777" w:rsidR="006421B8" w:rsidRPr="005D149C" w:rsidRDefault="006421B8" w:rsidP="006421B8">
      <w:pPr>
        <w:pStyle w:val="NoSpacing"/>
        <w:numPr>
          <w:ilvl w:val="1"/>
          <w:numId w:val="6"/>
        </w:numPr>
        <w:rPr>
          <w:rFonts w:ascii="Tahoma" w:hAnsi="Tahoma" w:cs="Tahoma"/>
          <w:u w:val="single"/>
        </w:rPr>
      </w:pPr>
      <w:r w:rsidRPr="005D149C">
        <w:rPr>
          <w:rFonts w:ascii="Tahoma" w:eastAsia="Times New Roman" w:hAnsi="Tahoma" w:cs="Tahoma"/>
          <w:b/>
          <w:bCs/>
        </w:rPr>
        <w:t>Career Assessment:</w:t>
      </w:r>
      <w:r w:rsidRPr="005D149C">
        <w:rPr>
          <w:rFonts w:ascii="Tahoma" w:hAnsi="Tahoma" w:cs="Tahoma"/>
        </w:rPr>
        <w:t xml:space="preserve"> Interest testing and career exploration services</w:t>
      </w:r>
    </w:p>
    <w:p w14:paraId="20DA741F" w14:textId="77777777" w:rsidR="006421B8" w:rsidRPr="006421B8" w:rsidRDefault="006421B8" w:rsidP="006421B8">
      <w:pPr>
        <w:pStyle w:val="NoSpacing"/>
        <w:ind w:left="720"/>
        <w:rPr>
          <w:rFonts w:ascii="Tahoma" w:hAnsi="Tahoma" w:cs="Tahoma"/>
          <w:color w:val="0563C1" w:themeColor="hyperlink"/>
          <w:u w:val="single"/>
        </w:rPr>
      </w:pPr>
      <w:r w:rsidRPr="005D149C">
        <w:rPr>
          <w:rFonts w:ascii="Tahoma" w:hAnsi="Tahoma" w:cs="Tahoma"/>
        </w:rPr>
        <w:t xml:space="preserve">KGA will provide up to five (5) free counseling services in person or via telephonic counseling appointments. When you contact KGA, an </w:t>
      </w:r>
      <w:r w:rsidRPr="006421B8">
        <w:rPr>
          <w:rFonts w:ascii="Tahoma" w:hAnsi="Tahoma" w:cs="Tahoma"/>
          <w:color w:val="000000"/>
        </w:rPr>
        <w:t>ESAP counselor will conduct an assessment to determine the proper course of treatment. If appropriate, treatment through the ESAP counseling center is available for up to five (5) sessions at no charge to the individual. Depending upon the diagnosis and insurance coverage, the ESAP can continue treatment beyond the initial five sessions or refer the individual or family member to other qualified practitioners and community agencies.</w:t>
      </w:r>
    </w:p>
    <w:p w14:paraId="57945976" w14:textId="2CD87F39" w:rsidR="00EF3D7D" w:rsidRPr="00EF3D7D" w:rsidRDefault="00061186" w:rsidP="00EF3D7D">
      <w:pPr>
        <w:spacing w:before="100" w:beforeAutospacing="1" w:after="100" w:afterAutospacing="1" w:line="276" w:lineRule="auto"/>
        <w:rPr>
          <w:rFonts w:ascii="Tahoma" w:eastAsia="Times New Roman" w:hAnsi="Tahoma" w:cs="Tahoma"/>
        </w:rPr>
      </w:pPr>
      <w:r w:rsidRPr="003B2638">
        <w:rPr>
          <w:rStyle w:val="Hyperlink"/>
          <w:rFonts w:ascii="Tahoma" w:eastAsia="Times New Roman" w:hAnsi="Tahoma" w:cs="Tahoma"/>
          <w:color w:val="auto"/>
          <w:u w:val="none"/>
        </w:rPr>
        <w:t xml:space="preserve">Additional resources </w:t>
      </w:r>
      <w:r w:rsidR="001A138F">
        <w:rPr>
          <w:rStyle w:val="Hyperlink"/>
          <w:rFonts w:ascii="Tahoma" w:eastAsia="Times New Roman" w:hAnsi="Tahoma" w:cs="Tahoma"/>
          <w:color w:val="auto"/>
          <w:u w:val="none"/>
        </w:rPr>
        <w:t>are available</w:t>
      </w:r>
      <w:r w:rsidRPr="003B2638">
        <w:rPr>
          <w:rStyle w:val="Hyperlink"/>
          <w:rFonts w:ascii="Tahoma" w:eastAsia="Times New Roman" w:hAnsi="Tahoma" w:cs="Tahoma"/>
          <w:color w:val="auto"/>
          <w:u w:val="none"/>
        </w:rPr>
        <w:t xml:space="preserve"> on the </w:t>
      </w:r>
      <w:hyperlink r:id="rId51" w:history="1">
        <w:r w:rsidRPr="003B2638">
          <w:rPr>
            <w:rStyle w:val="Hyperlink"/>
            <w:rFonts w:ascii="Tahoma" w:eastAsia="Times New Roman" w:hAnsi="Tahoma" w:cs="Tahoma"/>
          </w:rPr>
          <w:t>current student webpage</w:t>
        </w:r>
      </w:hyperlink>
      <w:r w:rsidRPr="003B2638">
        <w:rPr>
          <w:rStyle w:val="Hyperlink"/>
          <w:rFonts w:ascii="Tahoma" w:eastAsia="Times New Roman" w:hAnsi="Tahoma" w:cs="Tahoma"/>
          <w:color w:val="auto"/>
          <w:u w:val="none"/>
        </w:rPr>
        <w:t xml:space="preserve"> under </w:t>
      </w:r>
      <w:r w:rsidR="005D149C">
        <w:rPr>
          <w:rStyle w:val="Hyperlink"/>
          <w:rFonts w:ascii="Tahoma" w:eastAsia="Times New Roman" w:hAnsi="Tahoma" w:cs="Tahoma"/>
          <w:color w:val="auto"/>
          <w:u w:val="none"/>
        </w:rPr>
        <w:t>General Information</w:t>
      </w:r>
      <w:r w:rsidRPr="003B2638">
        <w:rPr>
          <w:rStyle w:val="Hyperlink"/>
          <w:rFonts w:ascii="Tahoma" w:eastAsia="Times New Roman" w:hAnsi="Tahoma" w:cs="Tahoma"/>
          <w:color w:val="auto"/>
          <w:u w:val="none"/>
        </w:rPr>
        <w:t xml:space="preserve"> and Student Resources.</w:t>
      </w:r>
    </w:p>
    <w:p w14:paraId="7138DCE1" w14:textId="77777777" w:rsidR="00EF3D7D" w:rsidRPr="00EF3D7D" w:rsidRDefault="00EF3D7D" w:rsidP="00EF3D7D">
      <w:pPr>
        <w:pStyle w:val="Heading1"/>
        <w:rPr>
          <w:rFonts w:ascii="Tahoma" w:hAnsi="Tahoma" w:cs="Tahoma"/>
          <w:b/>
          <w:color w:val="1F3864" w:themeColor="accent5" w:themeShade="80"/>
        </w:rPr>
      </w:pPr>
      <w:r w:rsidRPr="00EF3D7D">
        <w:rPr>
          <w:rFonts w:ascii="Tahoma" w:hAnsi="Tahoma" w:cs="Tahoma"/>
          <w:b/>
          <w:color w:val="1F3864" w:themeColor="accent5" w:themeShade="80"/>
        </w:rPr>
        <w:t>MIT-WHOI JP Diversity, Equity, and Inclusion</w:t>
      </w:r>
    </w:p>
    <w:p w14:paraId="2D7E9BDA" w14:textId="77777777" w:rsidR="00EF3D7D" w:rsidRPr="00EF3D7D" w:rsidRDefault="00EF3D7D" w:rsidP="00EF3D7D">
      <w:pPr>
        <w:pStyle w:val="NormalWeb"/>
        <w:rPr>
          <w:rFonts w:ascii="Tahoma" w:hAnsi="Tahoma" w:cs="Tahoma"/>
          <w:sz w:val="22"/>
          <w:szCs w:val="22"/>
        </w:rPr>
      </w:pPr>
      <w:r w:rsidRPr="00EF3D7D">
        <w:rPr>
          <w:rFonts w:ascii="Tahoma" w:hAnsi="Tahoma" w:cs="Tahoma"/>
          <w:sz w:val="22"/>
          <w:szCs w:val="22"/>
        </w:rPr>
        <w:t>Increasing representation, having a diverse student body, and advancing inclusion are critical to the MIT-WHOI JP’s mission, and to the missions of both MIT and WHOI.</w:t>
      </w:r>
    </w:p>
    <w:p w14:paraId="6D2DB443" w14:textId="77777777" w:rsidR="00EF3D7D" w:rsidRPr="00EF3D7D" w:rsidRDefault="00EF3D7D" w:rsidP="00EF3D7D">
      <w:pPr>
        <w:pStyle w:val="NormalWeb"/>
        <w:rPr>
          <w:rFonts w:ascii="Tahoma" w:hAnsi="Tahoma" w:cs="Tahoma"/>
          <w:sz w:val="22"/>
          <w:szCs w:val="22"/>
        </w:rPr>
      </w:pPr>
      <w:r w:rsidRPr="00EF3D7D">
        <w:rPr>
          <w:rFonts w:ascii="Tahoma" w:hAnsi="Tahoma" w:cs="Tahoma"/>
          <w:sz w:val="22"/>
          <w:szCs w:val="22"/>
        </w:rPr>
        <w:t>“A diverse student body is and has long been critical to the educational mission of MIT. We are </w:t>
      </w:r>
      <w:hyperlink r:id="rId52" w:history="1">
        <w:r w:rsidRPr="00EF3D7D">
          <w:rPr>
            <w:rStyle w:val="Hyperlink"/>
            <w:rFonts w:ascii="Tahoma" w:hAnsi="Tahoma" w:cs="Tahoma"/>
            <w:sz w:val="22"/>
            <w:szCs w:val="22"/>
          </w:rPr>
          <w:t>committed</w:t>
        </w:r>
      </w:hyperlink>
      <w:r w:rsidRPr="00EF3D7D">
        <w:rPr>
          <w:rFonts w:ascii="Tahoma" w:hAnsi="Tahoma" w:cs="Tahoma"/>
          <w:sz w:val="22"/>
          <w:szCs w:val="22"/>
        </w:rPr>
        <w:t xml:space="preserve"> to providing our students “with an education that combines rigorous academic study and the excitement of discovery with the support and intellectual stimulation of a diverse campus community.””  From </w:t>
      </w:r>
      <w:hyperlink r:id="rId53" w:anchor="diversity" w:history="1">
        <w:r w:rsidRPr="00EF3D7D">
          <w:rPr>
            <w:rStyle w:val="Hyperlink"/>
            <w:rFonts w:ascii="Tahoma" w:hAnsi="Tahoma" w:cs="Tahoma"/>
            <w:sz w:val="22"/>
            <w:szCs w:val="22"/>
          </w:rPr>
          <w:t>MIT's Diversity Statement</w:t>
        </w:r>
      </w:hyperlink>
    </w:p>
    <w:p w14:paraId="0D6965C7" w14:textId="0E84D359" w:rsidR="00EF3D7D" w:rsidRDefault="00EF3D7D" w:rsidP="00EF3D7D">
      <w:pPr>
        <w:pStyle w:val="NormalWeb"/>
        <w:rPr>
          <w:rStyle w:val="Hyperlink"/>
          <w:rFonts w:ascii="Tahoma" w:hAnsi="Tahoma" w:cs="Tahoma"/>
          <w:sz w:val="22"/>
          <w:szCs w:val="22"/>
        </w:rPr>
      </w:pPr>
      <w:r w:rsidRPr="00EF3D7D">
        <w:rPr>
          <w:rFonts w:ascii="Tahoma" w:hAnsi="Tahoma" w:cs="Tahoma"/>
          <w:sz w:val="22"/>
          <w:szCs w:val="22"/>
        </w:rPr>
        <w:t xml:space="preserve">Increasing representation and advancing inclusion is critical to WHOI’s core mission of exploration and discovery in a diverse and connected world. “It is not enough to state that we believe in diversity, equity, and inclusion. We need to take action to create a culture in which the voices of all people are fully heard and fully included, because it is the right thing to do. There are many barriers facing people from traditionally marginalized groups. At WHOI, we are committed to identifying and removing those barriers for richer academic discussion and a healthier research community.” From </w:t>
      </w:r>
      <w:hyperlink r:id="rId54" w:history="1">
        <w:r w:rsidRPr="00EF3D7D">
          <w:rPr>
            <w:rStyle w:val="Hyperlink"/>
            <w:rFonts w:ascii="Tahoma" w:hAnsi="Tahoma" w:cs="Tahoma"/>
            <w:sz w:val="22"/>
            <w:szCs w:val="22"/>
          </w:rPr>
          <w:t>WHOI's Diversity, Equity and Inclusion Hub</w:t>
        </w:r>
      </w:hyperlink>
    </w:p>
    <w:p w14:paraId="1F724B74" w14:textId="6D7A87C8" w:rsidR="00EF3D7D" w:rsidRPr="00EF3D7D" w:rsidRDefault="00EF3D7D" w:rsidP="00EF3D7D">
      <w:pPr>
        <w:pStyle w:val="Heading3"/>
        <w:rPr>
          <w:rFonts w:ascii="Tahoma" w:hAnsi="Tahoma" w:cs="Tahoma"/>
          <w:sz w:val="28"/>
          <w:szCs w:val="28"/>
        </w:rPr>
      </w:pPr>
      <w:r w:rsidRPr="00EF3D7D">
        <w:rPr>
          <w:rFonts w:ascii="Tahoma" w:hAnsi="Tahoma" w:cs="Tahoma"/>
          <w:sz w:val="28"/>
          <w:szCs w:val="28"/>
        </w:rPr>
        <w:t>Diversity, Equity</w:t>
      </w:r>
      <w:r w:rsidR="00A518D6">
        <w:rPr>
          <w:rFonts w:ascii="Tahoma" w:hAnsi="Tahoma" w:cs="Tahoma"/>
          <w:sz w:val="28"/>
          <w:szCs w:val="28"/>
        </w:rPr>
        <w:t>,</w:t>
      </w:r>
      <w:r w:rsidRPr="00EF3D7D">
        <w:rPr>
          <w:rFonts w:ascii="Tahoma" w:hAnsi="Tahoma" w:cs="Tahoma"/>
          <w:sz w:val="28"/>
          <w:szCs w:val="28"/>
        </w:rPr>
        <w:t xml:space="preserve"> and Inclusion Resources at MIT and at WHOI include:</w:t>
      </w:r>
    </w:p>
    <w:p w14:paraId="7EC5518A" w14:textId="77777777" w:rsidR="00EF3D7D" w:rsidRPr="00EF3D7D" w:rsidRDefault="00EF3D7D" w:rsidP="00EF3D7D">
      <w:pPr>
        <w:pStyle w:val="NormalWeb"/>
        <w:rPr>
          <w:rFonts w:ascii="Tahoma" w:hAnsi="Tahoma" w:cs="Tahoma"/>
        </w:rPr>
      </w:pPr>
      <w:r w:rsidRPr="00EF3D7D">
        <w:rPr>
          <w:rStyle w:val="Strong"/>
          <w:rFonts w:ascii="Tahoma" w:hAnsi="Tahoma" w:cs="Tahoma"/>
        </w:rPr>
        <w:t>At MIT</w:t>
      </w:r>
    </w:p>
    <w:p w14:paraId="72D6285F" w14:textId="77777777" w:rsidR="00EF3D7D" w:rsidRPr="00EF3D7D" w:rsidRDefault="003516A7" w:rsidP="00EF3D7D">
      <w:pPr>
        <w:numPr>
          <w:ilvl w:val="0"/>
          <w:numId w:val="15"/>
        </w:numPr>
        <w:spacing w:before="100" w:beforeAutospacing="1" w:after="100" w:afterAutospacing="1" w:line="240" w:lineRule="auto"/>
        <w:rPr>
          <w:rFonts w:ascii="Tahoma" w:hAnsi="Tahoma" w:cs="Tahoma"/>
        </w:rPr>
      </w:pPr>
      <w:hyperlink r:id="rId55" w:anchor="diversity" w:history="1">
        <w:r w:rsidR="00EF3D7D" w:rsidRPr="00EF3D7D">
          <w:rPr>
            <w:rStyle w:val="Hyperlink"/>
            <w:rFonts w:ascii="Tahoma" w:hAnsi="Tahoma" w:cs="Tahoma"/>
          </w:rPr>
          <w:t>MIT Statement on the Role of Diversity</w:t>
        </w:r>
      </w:hyperlink>
    </w:p>
    <w:p w14:paraId="1CD7AD7D" w14:textId="77777777" w:rsidR="00EF3D7D" w:rsidRPr="00EF3D7D" w:rsidRDefault="003516A7" w:rsidP="00EF3D7D">
      <w:pPr>
        <w:numPr>
          <w:ilvl w:val="0"/>
          <w:numId w:val="15"/>
        </w:numPr>
        <w:spacing w:before="100" w:beforeAutospacing="1" w:after="100" w:afterAutospacing="1" w:line="240" w:lineRule="auto"/>
        <w:rPr>
          <w:rFonts w:ascii="Tahoma" w:hAnsi="Tahoma" w:cs="Tahoma"/>
        </w:rPr>
      </w:pPr>
      <w:hyperlink r:id="rId56" w:history="1">
        <w:r w:rsidR="00EF3D7D" w:rsidRPr="00EF3D7D">
          <w:rPr>
            <w:rStyle w:val="Hyperlink"/>
            <w:rFonts w:ascii="Tahoma" w:hAnsi="Tahoma" w:cs="Tahoma"/>
          </w:rPr>
          <w:t>Institute Community and Equity Office</w:t>
        </w:r>
      </w:hyperlink>
    </w:p>
    <w:p w14:paraId="19275A52" w14:textId="77777777" w:rsidR="00EF3D7D" w:rsidRPr="00EF3D7D" w:rsidRDefault="003516A7" w:rsidP="00EF3D7D">
      <w:pPr>
        <w:numPr>
          <w:ilvl w:val="0"/>
          <w:numId w:val="15"/>
        </w:numPr>
        <w:spacing w:before="100" w:beforeAutospacing="1" w:after="100" w:afterAutospacing="1" w:line="240" w:lineRule="auto"/>
        <w:rPr>
          <w:rFonts w:ascii="Tahoma" w:hAnsi="Tahoma" w:cs="Tahoma"/>
        </w:rPr>
      </w:pPr>
      <w:hyperlink r:id="rId57" w:history="1">
        <w:r w:rsidR="00EF3D7D" w:rsidRPr="00EF3D7D">
          <w:rPr>
            <w:rStyle w:val="Hyperlink"/>
            <w:rFonts w:ascii="Tahoma" w:hAnsi="Tahoma" w:cs="Tahoma"/>
          </w:rPr>
          <w:t>GradDiversity</w:t>
        </w:r>
      </w:hyperlink>
    </w:p>
    <w:p w14:paraId="15C0C153" w14:textId="77777777" w:rsidR="00EF3D7D" w:rsidRPr="00EF3D7D" w:rsidRDefault="003516A7" w:rsidP="00EF3D7D">
      <w:pPr>
        <w:numPr>
          <w:ilvl w:val="0"/>
          <w:numId w:val="15"/>
        </w:numPr>
        <w:spacing w:before="100" w:beforeAutospacing="1" w:after="100" w:afterAutospacing="1" w:line="240" w:lineRule="auto"/>
        <w:rPr>
          <w:rFonts w:ascii="Tahoma" w:hAnsi="Tahoma" w:cs="Tahoma"/>
        </w:rPr>
      </w:pPr>
      <w:hyperlink r:id="rId58" w:history="1">
        <w:r w:rsidR="00EF3D7D" w:rsidRPr="00EF3D7D">
          <w:rPr>
            <w:rStyle w:val="Hyperlink"/>
            <w:rFonts w:ascii="Tahoma" w:hAnsi="Tahoma" w:cs="Tahoma"/>
          </w:rPr>
          <w:t>Diversity Initiatives</w:t>
        </w:r>
      </w:hyperlink>
    </w:p>
    <w:p w14:paraId="1EC55636" w14:textId="77777777" w:rsidR="00EF3D7D" w:rsidRPr="00EF3D7D" w:rsidRDefault="003516A7" w:rsidP="00EF3D7D">
      <w:pPr>
        <w:numPr>
          <w:ilvl w:val="0"/>
          <w:numId w:val="15"/>
        </w:numPr>
        <w:spacing w:before="100" w:beforeAutospacing="1" w:after="100" w:afterAutospacing="1" w:line="240" w:lineRule="auto"/>
        <w:rPr>
          <w:rFonts w:ascii="Tahoma" w:hAnsi="Tahoma" w:cs="Tahoma"/>
        </w:rPr>
      </w:pPr>
      <w:hyperlink r:id="rId59" w:history="1">
        <w:r w:rsidR="00EF3D7D" w:rsidRPr="00EF3D7D">
          <w:rPr>
            <w:rStyle w:val="Hyperlink"/>
            <w:rFonts w:ascii="Tahoma" w:hAnsi="Tahoma" w:cs="Tahoma"/>
          </w:rPr>
          <w:t>Grad Diversity Ambassadors</w:t>
        </w:r>
      </w:hyperlink>
    </w:p>
    <w:p w14:paraId="13890CEB" w14:textId="77777777" w:rsidR="00EF3D7D" w:rsidRPr="00EF3D7D" w:rsidRDefault="003516A7" w:rsidP="00EF3D7D">
      <w:pPr>
        <w:numPr>
          <w:ilvl w:val="0"/>
          <w:numId w:val="15"/>
        </w:numPr>
        <w:spacing w:before="100" w:beforeAutospacing="1" w:after="100" w:afterAutospacing="1" w:line="240" w:lineRule="auto"/>
        <w:rPr>
          <w:rFonts w:ascii="Tahoma" w:hAnsi="Tahoma" w:cs="Tahoma"/>
        </w:rPr>
      </w:pPr>
      <w:hyperlink r:id="rId60" w:history="1">
        <w:r w:rsidR="00EF3D7D" w:rsidRPr="00EF3D7D">
          <w:rPr>
            <w:rStyle w:val="Hyperlink"/>
            <w:rFonts w:ascii="Tahoma" w:hAnsi="Tahoma" w:cs="Tahoma"/>
          </w:rPr>
          <w:t>Graduate Student Council DEI Committee</w:t>
        </w:r>
      </w:hyperlink>
    </w:p>
    <w:p w14:paraId="0BC148CC" w14:textId="221EBB0B" w:rsidR="00EF3D7D" w:rsidRPr="00EF3D7D" w:rsidRDefault="00EF3D7D" w:rsidP="00EF3D7D">
      <w:pPr>
        <w:numPr>
          <w:ilvl w:val="0"/>
          <w:numId w:val="15"/>
        </w:numPr>
        <w:spacing w:before="100" w:beforeAutospacing="1" w:after="100" w:afterAutospacing="1" w:line="240" w:lineRule="auto"/>
        <w:rPr>
          <w:rFonts w:ascii="Tahoma" w:hAnsi="Tahoma" w:cs="Tahoma"/>
        </w:rPr>
      </w:pPr>
      <w:r w:rsidRPr="00DB3BC0">
        <w:rPr>
          <w:rFonts w:ascii="Tahoma" w:hAnsi="Tahoma" w:cs="Tahoma"/>
        </w:rPr>
        <w:t>Graduate Womxn</w:t>
      </w:r>
    </w:p>
    <w:p w14:paraId="11128125" w14:textId="77777777" w:rsidR="00EF3D7D" w:rsidRPr="00EF3D7D" w:rsidRDefault="003516A7" w:rsidP="00EF3D7D">
      <w:pPr>
        <w:numPr>
          <w:ilvl w:val="0"/>
          <w:numId w:val="15"/>
        </w:numPr>
        <w:spacing w:before="100" w:beforeAutospacing="1" w:after="100" w:afterAutospacing="1" w:line="240" w:lineRule="auto"/>
        <w:rPr>
          <w:rFonts w:ascii="Tahoma" w:hAnsi="Tahoma" w:cs="Tahoma"/>
        </w:rPr>
      </w:pPr>
      <w:hyperlink r:id="rId61" w:history="1">
        <w:r w:rsidR="00EF3D7D" w:rsidRPr="00EF3D7D">
          <w:rPr>
            <w:rStyle w:val="Hyperlink"/>
            <w:rFonts w:ascii="Tahoma" w:hAnsi="Tahoma" w:cs="Tahoma"/>
          </w:rPr>
          <w:t>LGBTQ Resources</w:t>
        </w:r>
      </w:hyperlink>
    </w:p>
    <w:p w14:paraId="0DF1236A" w14:textId="77777777" w:rsidR="00EF3D7D" w:rsidRPr="00EF3D7D" w:rsidRDefault="003516A7" w:rsidP="00EF3D7D">
      <w:pPr>
        <w:numPr>
          <w:ilvl w:val="0"/>
          <w:numId w:val="15"/>
        </w:numPr>
        <w:spacing w:before="100" w:beforeAutospacing="1" w:after="100" w:afterAutospacing="1" w:line="240" w:lineRule="auto"/>
        <w:rPr>
          <w:rFonts w:ascii="Tahoma" w:hAnsi="Tahoma" w:cs="Tahoma"/>
        </w:rPr>
      </w:pPr>
      <w:hyperlink r:id="rId62" w:history="1">
        <w:r w:rsidR="00EF3D7D" w:rsidRPr="00EF3D7D">
          <w:rPr>
            <w:rStyle w:val="Hyperlink"/>
            <w:rFonts w:ascii="Tahoma" w:hAnsi="Tahoma" w:cs="Tahoma"/>
          </w:rPr>
          <w:t>Native American Student Association</w:t>
        </w:r>
      </w:hyperlink>
    </w:p>
    <w:p w14:paraId="76E84B1B" w14:textId="77777777" w:rsidR="00EF3D7D" w:rsidRPr="00EF3D7D" w:rsidRDefault="003516A7" w:rsidP="00EF3D7D">
      <w:pPr>
        <w:numPr>
          <w:ilvl w:val="0"/>
          <w:numId w:val="15"/>
        </w:numPr>
        <w:spacing w:before="100" w:beforeAutospacing="1" w:after="100" w:afterAutospacing="1" w:line="240" w:lineRule="auto"/>
        <w:rPr>
          <w:rFonts w:ascii="Tahoma" w:hAnsi="Tahoma" w:cs="Tahoma"/>
        </w:rPr>
      </w:pPr>
      <w:hyperlink r:id="rId63" w:history="1">
        <w:r w:rsidR="00EF3D7D" w:rsidRPr="00EF3D7D">
          <w:rPr>
            <w:rStyle w:val="Hyperlink"/>
            <w:rFonts w:ascii="Tahoma" w:hAnsi="Tahoma" w:cs="Tahoma"/>
          </w:rPr>
          <w:t>Black Graduate Students</w:t>
        </w:r>
      </w:hyperlink>
    </w:p>
    <w:p w14:paraId="48965474" w14:textId="77777777" w:rsidR="00EF3D7D" w:rsidRPr="00EF3D7D" w:rsidRDefault="003516A7" w:rsidP="00EF3D7D">
      <w:pPr>
        <w:numPr>
          <w:ilvl w:val="0"/>
          <w:numId w:val="15"/>
        </w:numPr>
        <w:spacing w:before="100" w:beforeAutospacing="1" w:after="100" w:afterAutospacing="1" w:line="240" w:lineRule="auto"/>
        <w:rPr>
          <w:rFonts w:ascii="Tahoma" w:hAnsi="Tahoma" w:cs="Tahoma"/>
        </w:rPr>
      </w:pPr>
      <w:hyperlink r:id="rId64" w:history="1">
        <w:r w:rsidR="00EF3D7D" w:rsidRPr="00EF3D7D">
          <w:rPr>
            <w:rStyle w:val="Hyperlink"/>
            <w:rFonts w:ascii="Tahoma" w:hAnsi="Tahoma" w:cs="Tahoma"/>
          </w:rPr>
          <w:t>American Indian Science &amp; Engineering Society</w:t>
        </w:r>
      </w:hyperlink>
    </w:p>
    <w:p w14:paraId="4A32B38B" w14:textId="77777777" w:rsidR="00EF3D7D" w:rsidRPr="00EF3D7D" w:rsidRDefault="003516A7" w:rsidP="00EF3D7D">
      <w:pPr>
        <w:numPr>
          <w:ilvl w:val="0"/>
          <w:numId w:val="15"/>
        </w:numPr>
        <w:spacing w:before="100" w:beforeAutospacing="1" w:after="100" w:afterAutospacing="1" w:line="240" w:lineRule="auto"/>
        <w:rPr>
          <w:rFonts w:ascii="Tahoma" w:hAnsi="Tahoma" w:cs="Tahoma"/>
        </w:rPr>
      </w:pPr>
      <w:hyperlink r:id="rId65" w:history="1">
        <w:r w:rsidR="00EF3D7D" w:rsidRPr="00EF3D7D">
          <w:rPr>
            <w:rStyle w:val="Hyperlink"/>
            <w:rFonts w:ascii="Tahoma" w:hAnsi="Tahoma" w:cs="Tahoma"/>
          </w:rPr>
          <w:t>LatinX Students</w:t>
        </w:r>
      </w:hyperlink>
    </w:p>
    <w:p w14:paraId="161EA754" w14:textId="77777777" w:rsidR="00EF3D7D" w:rsidRPr="00EF3D7D" w:rsidRDefault="003516A7" w:rsidP="00EF3D7D">
      <w:pPr>
        <w:numPr>
          <w:ilvl w:val="0"/>
          <w:numId w:val="15"/>
        </w:numPr>
        <w:spacing w:before="100" w:beforeAutospacing="1" w:after="100" w:afterAutospacing="1" w:line="240" w:lineRule="auto"/>
        <w:rPr>
          <w:rFonts w:ascii="Tahoma" w:hAnsi="Tahoma" w:cs="Tahoma"/>
        </w:rPr>
      </w:pPr>
      <w:hyperlink r:id="rId66" w:history="1">
        <w:r w:rsidR="00EF3D7D" w:rsidRPr="00EF3D7D">
          <w:rPr>
            <w:rStyle w:val="Hyperlink"/>
            <w:rFonts w:ascii="Tahoma" w:hAnsi="Tahoma" w:cs="Tahoma"/>
          </w:rPr>
          <w:t>Asian American Students</w:t>
        </w:r>
      </w:hyperlink>
    </w:p>
    <w:p w14:paraId="3105EE19" w14:textId="77777777" w:rsidR="00EF3D7D" w:rsidRPr="00EF3D7D" w:rsidRDefault="003516A7" w:rsidP="00EF3D7D">
      <w:pPr>
        <w:numPr>
          <w:ilvl w:val="0"/>
          <w:numId w:val="15"/>
        </w:numPr>
        <w:spacing w:before="100" w:beforeAutospacing="1" w:after="100" w:afterAutospacing="1" w:line="240" w:lineRule="auto"/>
        <w:rPr>
          <w:rFonts w:ascii="Tahoma" w:hAnsi="Tahoma" w:cs="Tahoma"/>
        </w:rPr>
      </w:pPr>
      <w:hyperlink r:id="rId67" w:history="1">
        <w:r w:rsidR="00EF3D7D" w:rsidRPr="00EF3D7D">
          <w:rPr>
            <w:rStyle w:val="Hyperlink"/>
            <w:rFonts w:ascii="Tahoma" w:hAnsi="Tahoma" w:cs="Tahoma"/>
          </w:rPr>
          <w:t>Affinity Groups/Centers for Student Support</w:t>
        </w:r>
      </w:hyperlink>
    </w:p>
    <w:p w14:paraId="4B8C11D8" w14:textId="77777777" w:rsidR="00EF3D7D" w:rsidRPr="00EF3D7D" w:rsidRDefault="00EF3D7D" w:rsidP="00EF3D7D">
      <w:pPr>
        <w:pStyle w:val="NormalWeb"/>
        <w:rPr>
          <w:rFonts w:ascii="Tahoma" w:hAnsi="Tahoma" w:cs="Tahoma"/>
        </w:rPr>
      </w:pPr>
      <w:r w:rsidRPr="00EF3D7D">
        <w:rPr>
          <w:rStyle w:val="Strong"/>
          <w:rFonts w:ascii="Tahoma" w:hAnsi="Tahoma" w:cs="Tahoma"/>
        </w:rPr>
        <w:t>MIT Dept. DEI Support</w:t>
      </w:r>
    </w:p>
    <w:p w14:paraId="5795605D" w14:textId="77777777" w:rsidR="00EF3D7D" w:rsidRPr="00EF3D7D" w:rsidRDefault="003516A7" w:rsidP="00EF3D7D">
      <w:pPr>
        <w:numPr>
          <w:ilvl w:val="0"/>
          <w:numId w:val="16"/>
        </w:numPr>
        <w:spacing w:before="100" w:beforeAutospacing="1" w:after="100" w:afterAutospacing="1" w:line="240" w:lineRule="auto"/>
        <w:rPr>
          <w:rFonts w:ascii="Tahoma" w:hAnsi="Tahoma" w:cs="Tahoma"/>
        </w:rPr>
      </w:pPr>
      <w:hyperlink r:id="rId68" w:history="1">
        <w:r w:rsidR="00EF3D7D" w:rsidRPr="00EF3D7D">
          <w:rPr>
            <w:rStyle w:val="Hyperlink"/>
            <w:rFonts w:ascii="Tahoma" w:hAnsi="Tahoma" w:cs="Tahoma"/>
          </w:rPr>
          <w:t>Aeronautics and Astronautics</w:t>
        </w:r>
      </w:hyperlink>
    </w:p>
    <w:p w14:paraId="189EA1E9" w14:textId="77777777" w:rsidR="00EF3D7D" w:rsidRPr="00EF3D7D" w:rsidRDefault="003516A7" w:rsidP="00EF3D7D">
      <w:pPr>
        <w:numPr>
          <w:ilvl w:val="0"/>
          <w:numId w:val="16"/>
        </w:numPr>
        <w:spacing w:before="100" w:beforeAutospacing="1" w:after="100" w:afterAutospacing="1" w:line="240" w:lineRule="auto"/>
        <w:rPr>
          <w:rFonts w:ascii="Tahoma" w:hAnsi="Tahoma" w:cs="Tahoma"/>
        </w:rPr>
      </w:pPr>
      <w:hyperlink r:id="rId69" w:history="1">
        <w:r w:rsidR="00EF3D7D" w:rsidRPr="00EF3D7D">
          <w:rPr>
            <w:rStyle w:val="Hyperlink"/>
            <w:rFonts w:ascii="Tahoma" w:hAnsi="Tahoma" w:cs="Tahoma"/>
          </w:rPr>
          <w:t>Biology</w:t>
        </w:r>
      </w:hyperlink>
    </w:p>
    <w:p w14:paraId="18B61E1F" w14:textId="77777777" w:rsidR="00EF3D7D" w:rsidRPr="00EF3D7D" w:rsidRDefault="003516A7" w:rsidP="00EF3D7D">
      <w:pPr>
        <w:numPr>
          <w:ilvl w:val="0"/>
          <w:numId w:val="16"/>
        </w:numPr>
        <w:spacing w:before="100" w:beforeAutospacing="1" w:after="100" w:afterAutospacing="1" w:line="240" w:lineRule="auto"/>
        <w:rPr>
          <w:rFonts w:ascii="Tahoma" w:hAnsi="Tahoma" w:cs="Tahoma"/>
        </w:rPr>
      </w:pPr>
      <w:hyperlink r:id="rId70" w:history="1">
        <w:r w:rsidR="00EF3D7D" w:rsidRPr="00EF3D7D">
          <w:rPr>
            <w:rStyle w:val="Hyperlink"/>
            <w:rFonts w:ascii="Tahoma" w:hAnsi="Tahoma" w:cs="Tahoma"/>
          </w:rPr>
          <w:t>Biology Community Diversity Seminar</w:t>
        </w:r>
      </w:hyperlink>
    </w:p>
    <w:p w14:paraId="1DAE40C3" w14:textId="77777777" w:rsidR="00EF3D7D" w:rsidRPr="00EF3D7D" w:rsidRDefault="003516A7" w:rsidP="00EF3D7D">
      <w:pPr>
        <w:numPr>
          <w:ilvl w:val="0"/>
          <w:numId w:val="16"/>
        </w:numPr>
        <w:spacing w:before="100" w:beforeAutospacing="1" w:after="100" w:afterAutospacing="1" w:line="240" w:lineRule="auto"/>
        <w:rPr>
          <w:rFonts w:ascii="Tahoma" w:hAnsi="Tahoma" w:cs="Tahoma"/>
        </w:rPr>
      </w:pPr>
      <w:hyperlink r:id="rId71" w:history="1">
        <w:r w:rsidR="00EF3D7D" w:rsidRPr="00EF3D7D">
          <w:rPr>
            <w:rStyle w:val="Hyperlink"/>
            <w:rFonts w:ascii="Tahoma" w:hAnsi="Tahoma" w:cs="Tahoma"/>
          </w:rPr>
          <w:t>Civil and Environmental Engineering</w:t>
        </w:r>
      </w:hyperlink>
    </w:p>
    <w:p w14:paraId="40F746D7" w14:textId="77777777" w:rsidR="00EF3D7D" w:rsidRPr="00EF3D7D" w:rsidRDefault="003516A7" w:rsidP="00EF3D7D">
      <w:pPr>
        <w:numPr>
          <w:ilvl w:val="0"/>
          <w:numId w:val="16"/>
        </w:numPr>
        <w:spacing w:before="100" w:beforeAutospacing="1" w:after="100" w:afterAutospacing="1" w:line="240" w:lineRule="auto"/>
        <w:rPr>
          <w:rFonts w:ascii="Tahoma" w:hAnsi="Tahoma" w:cs="Tahoma"/>
        </w:rPr>
      </w:pPr>
      <w:hyperlink r:id="rId72" w:history="1">
        <w:r w:rsidR="00EF3D7D" w:rsidRPr="00EF3D7D">
          <w:rPr>
            <w:rStyle w:val="Hyperlink"/>
            <w:rFonts w:ascii="Tahoma" w:hAnsi="Tahoma" w:cs="Tahoma"/>
          </w:rPr>
          <w:t>Electrical Engineering and Computer Science</w:t>
        </w:r>
      </w:hyperlink>
    </w:p>
    <w:p w14:paraId="69658350" w14:textId="77777777" w:rsidR="00EF3D7D" w:rsidRPr="00EF3D7D" w:rsidRDefault="003516A7" w:rsidP="00EF3D7D">
      <w:pPr>
        <w:numPr>
          <w:ilvl w:val="0"/>
          <w:numId w:val="16"/>
        </w:numPr>
        <w:spacing w:before="100" w:beforeAutospacing="1" w:after="100" w:afterAutospacing="1" w:line="240" w:lineRule="auto"/>
        <w:rPr>
          <w:rFonts w:ascii="Tahoma" w:hAnsi="Tahoma" w:cs="Tahoma"/>
        </w:rPr>
      </w:pPr>
      <w:hyperlink r:id="rId73" w:history="1">
        <w:r w:rsidR="00EF3D7D" w:rsidRPr="00EF3D7D">
          <w:rPr>
            <w:rStyle w:val="Hyperlink"/>
            <w:rFonts w:ascii="Tahoma" w:hAnsi="Tahoma" w:cs="Tahoma"/>
          </w:rPr>
          <w:t>Mechanical Engineering</w:t>
        </w:r>
      </w:hyperlink>
    </w:p>
    <w:p w14:paraId="766B92C3" w14:textId="77777777" w:rsidR="00EF3D7D" w:rsidRPr="00EF3D7D" w:rsidRDefault="003516A7" w:rsidP="00EF3D7D">
      <w:pPr>
        <w:numPr>
          <w:ilvl w:val="0"/>
          <w:numId w:val="16"/>
        </w:numPr>
        <w:spacing w:before="100" w:beforeAutospacing="1" w:after="100" w:afterAutospacing="1" w:line="240" w:lineRule="auto"/>
        <w:rPr>
          <w:rFonts w:ascii="Tahoma" w:hAnsi="Tahoma" w:cs="Tahoma"/>
        </w:rPr>
      </w:pPr>
      <w:hyperlink r:id="rId74" w:history="1">
        <w:r w:rsidR="00EF3D7D" w:rsidRPr="00EF3D7D">
          <w:rPr>
            <w:rStyle w:val="Hyperlink"/>
            <w:rFonts w:ascii="Tahoma" w:hAnsi="Tahoma" w:cs="Tahoma"/>
          </w:rPr>
          <w:t>Earth, Atmospheric and Planetary Sciences</w:t>
        </w:r>
      </w:hyperlink>
    </w:p>
    <w:p w14:paraId="17EA48F7" w14:textId="77777777" w:rsidR="00EF3D7D" w:rsidRPr="00EF3D7D" w:rsidRDefault="003516A7" w:rsidP="00EF3D7D">
      <w:pPr>
        <w:numPr>
          <w:ilvl w:val="0"/>
          <w:numId w:val="16"/>
        </w:numPr>
        <w:spacing w:before="100" w:beforeAutospacing="1" w:after="100" w:afterAutospacing="1" w:line="240" w:lineRule="auto"/>
        <w:rPr>
          <w:rFonts w:ascii="Tahoma" w:hAnsi="Tahoma" w:cs="Tahoma"/>
        </w:rPr>
      </w:pPr>
      <w:hyperlink r:id="rId75" w:history="1">
        <w:r w:rsidR="00EF3D7D" w:rsidRPr="00EF3D7D">
          <w:rPr>
            <w:rStyle w:val="Hyperlink"/>
            <w:rFonts w:ascii="Tahoma" w:hAnsi="Tahoma" w:cs="Tahoma"/>
          </w:rPr>
          <w:t>Towards Inclusion and Diversity in EAPS (TIDE)</w:t>
        </w:r>
      </w:hyperlink>
    </w:p>
    <w:p w14:paraId="11FDE49B" w14:textId="77777777" w:rsidR="00EF3D7D" w:rsidRPr="00EF3D7D" w:rsidRDefault="00EF3D7D" w:rsidP="00EF3D7D">
      <w:pPr>
        <w:pStyle w:val="NormalWeb"/>
        <w:rPr>
          <w:rFonts w:ascii="Tahoma" w:hAnsi="Tahoma" w:cs="Tahoma"/>
        </w:rPr>
      </w:pPr>
      <w:r w:rsidRPr="00EF3D7D">
        <w:rPr>
          <w:rStyle w:val="Strong"/>
          <w:rFonts w:ascii="Tahoma" w:hAnsi="Tahoma" w:cs="Tahoma"/>
        </w:rPr>
        <w:t>At WHOI</w:t>
      </w:r>
    </w:p>
    <w:p w14:paraId="5437BC9D" w14:textId="77777777" w:rsidR="00EF3D7D" w:rsidRPr="00EF3D7D" w:rsidRDefault="003516A7" w:rsidP="00EF3D7D">
      <w:pPr>
        <w:numPr>
          <w:ilvl w:val="0"/>
          <w:numId w:val="17"/>
        </w:numPr>
        <w:spacing w:before="100" w:beforeAutospacing="1" w:after="100" w:afterAutospacing="1" w:line="240" w:lineRule="auto"/>
        <w:rPr>
          <w:rFonts w:ascii="Tahoma" w:hAnsi="Tahoma" w:cs="Tahoma"/>
        </w:rPr>
      </w:pPr>
      <w:hyperlink r:id="rId76" w:history="1">
        <w:r w:rsidR="00EF3D7D" w:rsidRPr="00EF3D7D">
          <w:rPr>
            <w:rStyle w:val="Hyperlink"/>
            <w:rFonts w:ascii="Tahoma" w:hAnsi="Tahoma" w:cs="Tahoma"/>
          </w:rPr>
          <w:t>WHOI Diversity, Equity, and Inclusion</w:t>
        </w:r>
      </w:hyperlink>
    </w:p>
    <w:p w14:paraId="794BB69D" w14:textId="77777777" w:rsidR="00EF3D7D" w:rsidRPr="00EF3D7D" w:rsidRDefault="003516A7" w:rsidP="00EF3D7D">
      <w:pPr>
        <w:numPr>
          <w:ilvl w:val="0"/>
          <w:numId w:val="17"/>
        </w:numPr>
        <w:spacing w:before="100" w:beforeAutospacing="1" w:after="100" w:afterAutospacing="1" w:line="240" w:lineRule="auto"/>
        <w:rPr>
          <w:rFonts w:ascii="Tahoma" w:hAnsi="Tahoma" w:cs="Tahoma"/>
        </w:rPr>
      </w:pPr>
      <w:hyperlink r:id="rId77" w:history="1">
        <w:r w:rsidR="00EF3D7D" w:rsidRPr="00EF3D7D">
          <w:rPr>
            <w:rStyle w:val="Hyperlink"/>
            <w:rFonts w:ascii="Tahoma" w:hAnsi="Tahoma" w:cs="Tahoma"/>
          </w:rPr>
          <w:t>Committee for Diversity, Equity, and Inclusion</w:t>
        </w:r>
      </w:hyperlink>
    </w:p>
    <w:p w14:paraId="68A98E3B" w14:textId="77777777" w:rsidR="00EF3D7D" w:rsidRPr="00EF3D7D" w:rsidRDefault="003516A7" w:rsidP="00EF3D7D">
      <w:pPr>
        <w:numPr>
          <w:ilvl w:val="0"/>
          <w:numId w:val="17"/>
        </w:numPr>
        <w:spacing w:before="100" w:beforeAutospacing="1" w:after="100" w:afterAutospacing="1" w:line="240" w:lineRule="auto"/>
        <w:rPr>
          <w:rFonts w:ascii="Tahoma" w:hAnsi="Tahoma" w:cs="Tahoma"/>
        </w:rPr>
      </w:pPr>
      <w:hyperlink r:id="rId78" w:history="1">
        <w:r w:rsidR="00EF3D7D" w:rsidRPr="00EF3D7D">
          <w:rPr>
            <w:rStyle w:val="Hyperlink"/>
            <w:rFonts w:ascii="Tahoma" w:hAnsi="Tahoma" w:cs="Tahoma"/>
          </w:rPr>
          <w:t>DEI Resource Library</w:t>
        </w:r>
      </w:hyperlink>
    </w:p>
    <w:p w14:paraId="4BC26E89" w14:textId="77777777" w:rsidR="00EF3D7D" w:rsidRPr="00EF3D7D" w:rsidRDefault="003516A7" w:rsidP="00EF3D7D">
      <w:pPr>
        <w:numPr>
          <w:ilvl w:val="0"/>
          <w:numId w:val="17"/>
        </w:numPr>
        <w:spacing w:before="100" w:beforeAutospacing="1" w:after="100" w:afterAutospacing="1" w:line="240" w:lineRule="auto"/>
        <w:rPr>
          <w:rFonts w:ascii="Tahoma" w:hAnsi="Tahoma" w:cs="Tahoma"/>
        </w:rPr>
      </w:pPr>
      <w:hyperlink r:id="rId79" w:history="1">
        <w:r w:rsidR="00EF3D7D" w:rsidRPr="00EF3D7D">
          <w:rPr>
            <w:rStyle w:val="Hyperlink"/>
            <w:rFonts w:ascii="Tahoma" w:hAnsi="Tahoma" w:cs="Tahoma"/>
          </w:rPr>
          <w:t>Diversity Hub</w:t>
        </w:r>
      </w:hyperlink>
    </w:p>
    <w:p w14:paraId="7D175655" w14:textId="77777777" w:rsidR="00EF3D7D" w:rsidRPr="00EF3D7D" w:rsidRDefault="003516A7" w:rsidP="00EF3D7D">
      <w:pPr>
        <w:numPr>
          <w:ilvl w:val="0"/>
          <w:numId w:val="17"/>
        </w:numPr>
        <w:spacing w:before="100" w:beforeAutospacing="1" w:after="100" w:afterAutospacing="1" w:line="240" w:lineRule="auto"/>
        <w:rPr>
          <w:rFonts w:ascii="Tahoma" w:hAnsi="Tahoma" w:cs="Tahoma"/>
        </w:rPr>
      </w:pPr>
      <w:hyperlink r:id="rId80" w:history="1">
        <w:r w:rsidR="00EF3D7D" w:rsidRPr="00EF3D7D">
          <w:rPr>
            <w:rStyle w:val="Hyperlink"/>
            <w:rFonts w:ascii="Tahoma" w:hAnsi="Tahoma" w:cs="Tahoma"/>
          </w:rPr>
          <w:t>International Committee</w:t>
        </w:r>
      </w:hyperlink>
    </w:p>
    <w:p w14:paraId="0357EF8C" w14:textId="77777777" w:rsidR="00EF3D7D" w:rsidRPr="00EF3D7D" w:rsidRDefault="003516A7" w:rsidP="00EF3D7D">
      <w:pPr>
        <w:numPr>
          <w:ilvl w:val="0"/>
          <w:numId w:val="17"/>
        </w:numPr>
        <w:spacing w:before="100" w:beforeAutospacing="1" w:after="100" w:afterAutospacing="1" w:line="240" w:lineRule="auto"/>
        <w:rPr>
          <w:rFonts w:ascii="Tahoma" w:hAnsi="Tahoma" w:cs="Tahoma"/>
        </w:rPr>
      </w:pPr>
      <w:hyperlink r:id="rId81" w:history="1">
        <w:r w:rsidR="00EF3D7D" w:rsidRPr="00EF3D7D">
          <w:rPr>
            <w:rStyle w:val="Hyperlink"/>
            <w:rFonts w:ascii="Tahoma" w:hAnsi="Tahoma" w:cs="Tahoma"/>
          </w:rPr>
          <w:t>Women’s Committee</w:t>
        </w:r>
      </w:hyperlink>
    </w:p>
    <w:p w14:paraId="5F8D7A4A" w14:textId="77777777" w:rsidR="00EF3D7D" w:rsidRPr="00EF3D7D" w:rsidRDefault="003516A7" w:rsidP="00EF3D7D">
      <w:pPr>
        <w:numPr>
          <w:ilvl w:val="0"/>
          <w:numId w:val="17"/>
        </w:numPr>
        <w:spacing w:before="100" w:beforeAutospacing="1" w:after="100" w:afterAutospacing="1" w:line="240" w:lineRule="auto"/>
        <w:rPr>
          <w:rFonts w:ascii="Tahoma" w:hAnsi="Tahoma" w:cs="Tahoma"/>
        </w:rPr>
      </w:pPr>
      <w:hyperlink r:id="rId82" w:history="1">
        <w:r w:rsidR="00EF3D7D" w:rsidRPr="00EF3D7D">
          <w:rPr>
            <w:rStyle w:val="Hyperlink"/>
            <w:rFonts w:ascii="Tahoma" w:hAnsi="Tahoma" w:cs="Tahoma"/>
          </w:rPr>
          <w:t>Gays, Lesbians, and Others in Woods Hole (GLOW)</w:t>
        </w:r>
      </w:hyperlink>
    </w:p>
    <w:p w14:paraId="51995E12" w14:textId="77777777" w:rsidR="00EF3D7D" w:rsidRPr="00EF3D7D" w:rsidRDefault="003516A7" w:rsidP="00EF3D7D">
      <w:pPr>
        <w:numPr>
          <w:ilvl w:val="0"/>
          <w:numId w:val="17"/>
        </w:numPr>
        <w:spacing w:before="100" w:beforeAutospacing="1" w:after="100" w:afterAutospacing="1" w:line="240" w:lineRule="auto"/>
        <w:rPr>
          <w:rFonts w:ascii="Tahoma" w:hAnsi="Tahoma" w:cs="Tahoma"/>
        </w:rPr>
      </w:pPr>
      <w:hyperlink r:id="rId83" w:history="1">
        <w:r w:rsidR="00EF3D7D" w:rsidRPr="00EF3D7D">
          <w:rPr>
            <w:rStyle w:val="Hyperlink"/>
            <w:rFonts w:ascii="Tahoma" w:hAnsi="Tahoma" w:cs="Tahoma"/>
          </w:rPr>
          <w:t>Workplace Climate Committee</w:t>
        </w:r>
      </w:hyperlink>
    </w:p>
    <w:p w14:paraId="03BAB5AE" w14:textId="391F76CA" w:rsidR="00EF3D7D" w:rsidRPr="00FA1778" w:rsidRDefault="003516A7" w:rsidP="00EF3D7D">
      <w:pPr>
        <w:numPr>
          <w:ilvl w:val="0"/>
          <w:numId w:val="17"/>
        </w:numPr>
        <w:spacing w:before="100" w:beforeAutospacing="1" w:after="100" w:afterAutospacing="1" w:line="240" w:lineRule="auto"/>
        <w:rPr>
          <w:rStyle w:val="Hyperlink"/>
          <w:rFonts w:ascii="Tahoma" w:hAnsi="Tahoma" w:cs="Tahoma"/>
          <w:color w:val="auto"/>
          <w:u w:val="none"/>
        </w:rPr>
      </w:pPr>
      <w:hyperlink r:id="rId84" w:history="1">
        <w:r w:rsidR="00EF3D7D" w:rsidRPr="00EF3D7D">
          <w:rPr>
            <w:rStyle w:val="Hyperlink"/>
            <w:rFonts w:ascii="Tahoma" w:hAnsi="Tahoma" w:cs="Tahoma"/>
          </w:rPr>
          <w:t>Affinity Groups/Centers for Student Support</w:t>
        </w:r>
      </w:hyperlink>
    </w:p>
    <w:p w14:paraId="071CEDB7" w14:textId="5005EA7D" w:rsidR="00FA1778" w:rsidRPr="00415906" w:rsidRDefault="003516A7" w:rsidP="00EF3D7D">
      <w:pPr>
        <w:numPr>
          <w:ilvl w:val="0"/>
          <w:numId w:val="17"/>
        </w:numPr>
        <w:spacing w:before="100" w:beforeAutospacing="1" w:after="100" w:afterAutospacing="1" w:line="240" w:lineRule="auto"/>
        <w:rPr>
          <w:rStyle w:val="Hyperlink"/>
          <w:rFonts w:ascii="Tahoma" w:hAnsi="Tahoma" w:cs="Tahoma"/>
          <w:color w:val="auto"/>
          <w:u w:val="none"/>
        </w:rPr>
      </w:pPr>
      <w:hyperlink r:id="rId85" w:history="1">
        <w:r w:rsidR="00FA1778" w:rsidRPr="00FA1778">
          <w:rPr>
            <w:rStyle w:val="Hyperlink"/>
            <w:rFonts w:ascii="Tahoma" w:hAnsi="Tahoma" w:cs="Tahoma"/>
          </w:rPr>
          <w:t>WHOI Affinity Groups (internal)</w:t>
        </w:r>
      </w:hyperlink>
    </w:p>
    <w:p w14:paraId="0663FC7E" w14:textId="77777777" w:rsidR="00415906" w:rsidRPr="00EF3D7D" w:rsidRDefault="00415906" w:rsidP="00415906">
      <w:pPr>
        <w:rPr>
          <w:rFonts w:ascii="Tahoma" w:hAnsi="Tahoma" w:cs="Tahoma"/>
          <w:b/>
          <w:color w:val="1F3864" w:themeColor="accent5" w:themeShade="80"/>
          <w:sz w:val="32"/>
          <w:szCs w:val="32"/>
        </w:rPr>
      </w:pPr>
      <w:r w:rsidRPr="00EF3D7D">
        <w:rPr>
          <w:rFonts w:ascii="Tahoma" w:hAnsi="Tahoma" w:cs="Tahoma"/>
          <w:b/>
          <w:color w:val="1F3864" w:themeColor="accent5" w:themeShade="80"/>
          <w:sz w:val="32"/>
          <w:szCs w:val="32"/>
        </w:rPr>
        <w:t>Registration</w:t>
      </w:r>
    </w:p>
    <w:p w14:paraId="44DA29F1" w14:textId="77777777" w:rsidR="00415906" w:rsidRPr="00D014AC" w:rsidRDefault="00415906" w:rsidP="00415906">
      <w:pPr>
        <w:pStyle w:val="NoSpacing"/>
        <w:jc w:val="both"/>
        <w:rPr>
          <w:rFonts w:ascii="Tahoma" w:hAnsi="Tahoma" w:cs="Tahoma"/>
          <w:b/>
          <w:sz w:val="28"/>
          <w:szCs w:val="28"/>
        </w:rPr>
      </w:pPr>
      <w:r w:rsidRPr="00D014AC">
        <w:rPr>
          <w:rFonts w:ascii="Tahoma" w:hAnsi="Tahoma" w:cs="Tahoma"/>
          <w:b/>
          <w:sz w:val="28"/>
          <w:szCs w:val="28"/>
        </w:rPr>
        <w:t>Summer Registration</w:t>
      </w:r>
    </w:p>
    <w:p w14:paraId="0087D6ED" w14:textId="78542611" w:rsidR="00415906" w:rsidRDefault="00415906" w:rsidP="00415906">
      <w:pPr>
        <w:pStyle w:val="NoSpacing"/>
        <w:numPr>
          <w:ilvl w:val="0"/>
          <w:numId w:val="2"/>
        </w:numPr>
        <w:jc w:val="both"/>
        <w:rPr>
          <w:rFonts w:ascii="Tahoma" w:hAnsi="Tahoma" w:cs="Tahoma"/>
        </w:rPr>
      </w:pPr>
      <w:r>
        <w:rPr>
          <w:rFonts w:ascii="Tahoma" w:hAnsi="Tahoma" w:cs="Tahoma"/>
        </w:rPr>
        <w:t>S</w:t>
      </w:r>
      <w:r w:rsidRPr="00D014AC">
        <w:rPr>
          <w:rFonts w:ascii="Tahoma" w:hAnsi="Tahoma" w:cs="Tahoma"/>
        </w:rPr>
        <w:t>tudents register</w:t>
      </w:r>
      <w:r>
        <w:rPr>
          <w:rFonts w:ascii="Tahoma" w:hAnsi="Tahoma" w:cs="Tahoma"/>
        </w:rPr>
        <w:t xml:space="preserve"> for research</w:t>
      </w:r>
      <w:r w:rsidRPr="00D014AC">
        <w:rPr>
          <w:rFonts w:ascii="Tahoma" w:hAnsi="Tahoma" w:cs="Tahoma"/>
        </w:rPr>
        <w:t xml:space="preserve"> each summer, fall, and spring term</w:t>
      </w:r>
      <w:r>
        <w:rPr>
          <w:rFonts w:ascii="Tahoma" w:hAnsi="Tahoma" w:cs="Tahoma"/>
        </w:rPr>
        <w:t>.</w:t>
      </w:r>
      <w:r w:rsidR="007F01D5">
        <w:rPr>
          <w:rFonts w:ascii="Tahoma" w:hAnsi="Tahoma" w:cs="Tahoma"/>
        </w:rPr>
        <w:t xml:space="preserve"> For information on which research subjects to register for, please look </w:t>
      </w:r>
      <w:hyperlink r:id="rId86" w:history="1">
        <w:r w:rsidR="007F01D5" w:rsidRPr="007F01D5">
          <w:rPr>
            <w:rStyle w:val="Hyperlink"/>
            <w:rFonts w:ascii="Tahoma" w:hAnsi="Tahoma" w:cs="Tahoma"/>
          </w:rPr>
          <w:t>here</w:t>
        </w:r>
      </w:hyperlink>
      <w:r w:rsidR="007F01D5">
        <w:rPr>
          <w:rFonts w:ascii="Tahoma" w:hAnsi="Tahoma" w:cs="Tahoma"/>
        </w:rPr>
        <w:t>.</w:t>
      </w:r>
    </w:p>
    <w:p w14:paraId="764CE370" w14:textId="61C42EA2" w:rsidR="00415906" w:rsidRPr="00D014AC" w:rsidRDefault="00720796" w:rsidP="00415906">
      <w:pPr>
        <w:pStyle w:val="NoSpacing"/>
        <w:numPr>
          <w:ilvl w:val="0"/>
          <w:numId w:val="2"/>
        </w:numPr>
        <w:jc w:val="both"/>
        <w:rPr>
          <w:rFonts w:ascii="Tahoma" w:hAnsi="Tahoma" w:cs="Tahoma"/>
        </w:rPr>
      </w:pPr>
      <w:r>
        <w:rPr>
          <w:rFonts w:ascii="Tahoma" w:hAnsi="Tahoma" w:cs="Tahoma"/>
        </w:rPr>
        <w:t>June</w:t>
      </w:r>
      <w:r w:rsidR="00415906" w:rsidRPr="00D014AC">
        <w:rPr>
          <w:rFonts w:ascii="Tahoma" w:hAnsi="Tahoma" w:cs="Tahoma"/>
        </w:rPr>
        <w:t xml:space="preserve"> – </w:t>
      </w:r>
      <w:r w:rsidR="00415906">
        <w:rPr>
          <w:rFonts w:ascii="Tahoma" w:hAnsi="Tahoma" w:cs="Tahoma"/>
        </w:rPr>
        <w:t xml:space="preserve">WHOI </w:t>
      </w:r>
      <w:r w:rsidR="00415906" w:rsidRPr="00D014AC">
        <w:rPr>
          <w:rFonts w:ascii="Tahoma" w:hAnsi="Tahoma" w:cs="Tahoma"/>
        </w:rPr>
        <w:t>Registrar approves</w:t>
      </w:r>
      <w:r w:rsidR="00415906">
        <w:rPr>
          <w:rFonts w:ascii="Tahoma" w:hAnsi="Tahoma" w:cs="Tahoma"/>
        </w:rPr>
        <w:t xml:space="preserve"> registration for WHOI-based students (summer research)</w:t>
      </w:r>
      <w:r w:rsidR="00415906" w:rsidRPr="00D014AC">
        <w:rPr>
          <w:rFonts w:ascii="Tahoma" w:hAnsi="Tahoma" w:cs="Tahoma"/>
        </w:rPr>
        <w:t>; student receives email notification and must submit registration</w:t>
      </w:r>
      <w:r w:rsidR="00415906">
        <w:rPr>
          <w:rFonts w:ascii="Tahoma" w:hAnsi="Tahoma" w:cs="Tahoma"/>
        </w:rPr>
        <w:t xml:space="preserve"> to complete the process</w:t>
      </w:r>
      <w:r w:rsidR="005722FC">
        <w:rPr>
          <w:rFonts w:ascii="Tahoma" w:hAnsi="Tahoma" w:cs="Tahoma"/>
        </w:rPr>
        <w:t xml:space="preserve">; </w:t>
      </w:r>
      <w:r w:rsidR="005722FC" w:rsidRPr="00DB3BC0">
        <w:rPr>
          <w:rFonts w:ascii="Tahoma" w:hAnsi="Tahoma" w:cs="Tahoma"/>
        </w:rPr>
        <w:t xml:space="preserve">registration deadline is </w:t>
      </w:r>
      <w:r w:rsidRPr="00DB3BC0">
        <w:rPr>
          <w:rFonts w:ascii="Tahoma" w:hAnsi="Tahoma" w:cs="Tahoma"/>
        </w:rPr>
        <w:t xml:space="preserve">June </w:t>
      </w:r>
      <w:r w:rsidR="00DB3BC0" w:rsidRPr="00DB3BC0">
        <w:rPr>
          <w:rFonts w:ascii="Tahoma" w:hAnsi="Tahoma" w:cs="Tahoma"/>
        </w:rPr>
        <w:t>1</w:t>
      </w:r>
      <w:r w:rsidR="00DB3BC0">
        <w:rPr>
          <w:rFonts w:ascii="Tahoma" w:hAnsi="Tahoma" w:cs="Tahoma"/>
        </w:rPr>
        <w:t>6th</w:t>
      </w:r>
      <w:r w:rsidR="00415906" w:rsidRPr="00DB3BC0">
        <w:rPr>
          <w:rFonts w:ascii="Tahoma" w:hAnsi="Tahoma" w:cs="Tahoma"/>
        </w:rPr>
        <w:t>.</w:t>
      </w:r>
      <w:r w:rsidR="005722FC">
        <w:rPr>
          <w:rFonts w:ascii="Tahoma" w:hAnsi="Tahoma" w:cs="Tahoma"/>
        </w:rPr>
        <w:t xml:space="preserve"> </w:t>
      </w:r>
    </w:p>
    <w:p w14:paraId="7EBE395E" w14:textId="37BF451F" w:rsidR="00415906" w:rsidRPr="00D014AC" w:rsidRDefault="00415906" w:rsidP="00415906">
      <w:pPr>
        <w:pStyle w:val="NoSpacing"/>
        <w:numPr>
          <w:ilvl w:val="0"/>
          <w:numId w:val="2"/>
        </w:numPr>
        <w:jc w:val="both"/>
        <w:rPr>
          <w:rFonts w:ascii="Tahoma" w:hAnsi="Tahoma" w:cs="Tahoma"/>
        </w:rPr>
      </w:pPr>
      <w:r w:rsidRPr="00D014AC">
        <w:rPr>
          <w:rFonts w:ascii="Tahoma" w:hAnsi="Tahoma" w:cs="Tahoma"/>
        </w:rPr>
        <w:t>A math refresher is offered in July and August – noncredit, not on registration</w:t>
      </w:r>
      <w:r>
        <w:rPr>
          <w:rFonts w:ascii="Tahoma" w:hAnsi="Tahoma" w:cs="Tahoma"/>
        </w:rPr>
        <w:t>.</w:t>
      </w:r>
      <w:r w:rsidR="00164936">
        <w:rPr>
          <w:rFonts w:ascii="Tahoma" w:hAnsi="Tahoma" w:cs="Tahoma"/>
        </w:rPr>
        <w:t xml:space="preserve"> More information on the summer math refresher will be sent in the coming weeks.</w:t>
      </w:r>
    </w:p>
    <w:p w14:paraId="62ABD64A" w14:textId="77777777" w:rsidR="00415906" w:rsidRPr="00D014AC" w:rsidRDefault="00415906" w:rsidP="00415906">
      <w:pPr>
        <w:pStyle w:val="NoSpacing"/>
        <w:jc w:val="both"/>
        <w:rPr>
          <w:rFonts w:ascii="Tahoma" w:hAnsi="Tahoma" w:cs="Tahoma"/>
          <w:b/>
        </w:rPr>
      </w:pPr>
    </w:p>
    <w:p w14:paraId="7548BA8F" w14:textId="77777777" w:rsidR="00415906" w:rsidRPr="00D014AC" w:rsidRDefault="00415906" w:rsidP="00415906">
      <w:pPr>
        <w:pStyle w:val="NoSpacing"/>
        <w:jc w:val="both"/>
        <w:rPr>
          <w:rFonts w:ascii="Tahoma" w:hAnsi="Tahoma" w:cs="Tahoma"/>
          <w:b/>
          <w:sz w:val="28"/>
          <w:szCs w:val="28"/>
        </w:rPr>
      </w:pPr>
      <w:r w:rsidRPr="00D014AC">
        <w:rPr>
          <w:rFonts w:ascii="Tahoma" w:hAnsi="Tahoma" w:cs="Tahoma"/>
          <w:b/>
          <w:sz w:val="28"/>
          <w:szCs w:val="28"/>
        </w:rPr>
        <w:t>Preregistration</w:t>
      </w:r>
    </w:p>
    <w:p w14:paraId="0229EC73" w14:textId="51E2C2C5" w:rsidR="00415906" w:rsidRPr="00CF185A" w:rsidRDefault="00415906" w:rsidP="00415906">
      <w:pPr>
        <w:pStyle w:val="NoSpacing"/>
        <w:numPr>
          <w:ilvl w:val="0"/>
          <w:numId w:val="4"/>
        </w:numPr>
        <w:jc w:val="both"/>
        <w:rPr>
          <w:rFonts w:ascii="Tahoma" w:hAnsi="Tahoma" w:cs="Tahoma"/>
        </w:rPr>
      </w:pPr>
      <w:r w:rsidRPr="00D014AC">
        <w:rPr>
          <w:rFonts w:ascii="Tahoma" w:hAnsi="Tahoma" w:cs="Tahoma"/>
        </w:rPr>
        <w:t>Students should make sure to preregister for any subjects they plan to take</w:t>
      </w:r>
      <w:r>
        <w:rPr>
          <w:rFonts w:ascii="Tahoma" w:hAnsi="Tahoma" w:cs="Tahoma"/>
        </w:rPr>
        <w:t xml:space="preserve"> in the fall</w:t>
      </w:r>
      <w:r w:rsidR="005722FC">
        <w:rPr>
          <w:rFonts w:ascii="Tahoma" w:hAnsi="Tahoma" w:cs="Tahoma"/>
        </w:rPr>
        <w:t xml:space="preserve"> by </w:t>
      </w:r>
      <w:r w:rsidR="00164936" w:rsidRPr="00DB3BC0">
        <w:rPr>
          <w:rFonts w:ascii="Tahoma" w:hAnsi="Tahoma" w:cs="Tahoma"/>
        </w:rPr>
        <w:t xml:space="preserve">June </w:t>
      </w:r>
      <w:r w:rsidR="00DB3BC0" w:rsidRPr="00DB3BC0">
        <w:rPr>
          <w:rFonts w:ascii="Tahoma" w:hAnsi="Tahoma" w:cs="Tahoma"/>
        </w:rPr>
        <w:t>22nd</w:t>
      </w:r>
      <w:r w:rsidRPr="00DB3BC0">
        <w:rPr>
          <w:rFonts w:ascii="Tahoma" w:hAnsi="Tahoma" w:cs="Tahoma"/>
        </w:rPr>
        <w:t>.</w:t>
      </w:r>
    </w:p>
    <w:p w14:paraId="1D60ABDB" w14:textId="77777777" w:rsidR="00415906" w:rsidRPr="001F55A0" w:rsidRDefault="00415906" w:rsidP="00415906">
      <w:pPr>
        <w:pStyle w:val="NoSpacing"/>
        <w:ind w:left="360"/>
        <w:jc w:val="both"/>
        <w:rPr>
          <w:rFonts w:ascii="Tahoma" w:hAnsi="Tahoma" w:cs="Tahoma"/>
        </w:rPr>
      </w:pPr>
    </w:p>
    <w:p w14:paraId="20ADAD41" w14:textId="77777777" w:rsidR="00415906" w:rsidRPr="00D014AC" w:rsidRDefault="00415906" w:rsidP="00415906">
      <w:pPr>
        <w:pStyle w:val="NoSpacing"/>
        <w:jc w:val="both"/>
        <w:rPr>
          <w:rFonts w:ascii="Tahoma" w:hAnsi="Tahoma" w:cs="Tahoma"/>
          <w:b/>
          <w:sz w:val="28"/>
          <w:szCs w:val="28"/>
        </w:rPr>
      </w:pPr>
      <w:r w:rsidRPr="00D014AC">
        <w:rPr>
          <w:rFonts w:ascii="Tahoma" w:hAnsi="Tahoma" w:cs="Tahoma"/>
          <w:b/>
          <w:sz w:val="28"/>
          <w:szCs w:val="28"/>
        </w:rPr>
        <w:lastRenderedPageBreak/>
        <w:t>Fall Registration</w:t>
      </w:r>
    </w:p>
    <w:p w14:paraId="41DC660A" w14:textId="77777777" w:rsidR="00415906" w:rsidRPr="00D014AC" w:rsidRDefault="00415906" w:rsidP="00415906">
      <w:pPr>
        <w:pStyle w:val="NoSpacing"/>
        <w:numPr>
          <w:ilvl w:val="0"/>
          <w:numId w:val="3"/>
        </w:numPr>
        <w:jc w:val="both"/>
        <w:rPr>
          <w:rFonts w:ascii="Tahoma" w:hAnsi="Tahoma" w:cs="Tahoma"/>
        </w:rPr>
      </w:pPr>
      <w:r w:rsidRPr="00D014AC">
        <w:rPr>
          <w:rFonts w:ascii="Tahoma" w:hAnsi="Tahoma" w:cs="Tahoma"/>
        </w:rPr>
        <w:t>Student discusses subject selection with advisor</w:t>
      </w:r>
    </w:p>
    <w:p w14:paraId="3F4355CA" w14:textId="77777777" w:rsidR="00415906" w:rsidRPr="00D014AC" w:rsidRDefault="00415906" w:rsidP="00415906">
      <w:pPr>
        <w:pStyle w:val="NoSpacing"/>
        <w:numPr>
          <w:ilvl w:val="0"/>
          <w:numId w:val="3"/>
        </w:numPr>
        <w:jc w:val="both"/>
        <w:rPr>
          <w:rFonts w:ascii="Tahoma" w:hAnsi="Tahoma" w:cs="Tahoma"/>
        </w:rPr>
      </w:pPr>
      <w:r w:rsidRPr="00D014AC">
        <w:rPr>
          <w:rFonts w:ascii="Tahoma" w:hAnsi="Tahoma" w:cs="Tahoma"/>
        </w:rPr>
        <w:t>During last week of August, student sends email with proposed registration to advisor and asks advisor to send approval to registrar</w:t>
      </w:r>
      <w:r>
        <w:rPr>
          <w:rFonts w:ascii="Tahoma" w:hAnsi="Tahoma" w:cs="Tahoma"/>
        </w:rPr>
        <w:t>.</w:t>
      </w:r>
    </w:p>
    <w:p w14:paraId="153EFD27" w14:textId="77777777" w:rsidR="00415906" w:rsidRPr="00D014AC" w:rsidRDefault="00415906" w:rsidP="00415906">
      <w:pPr>
        <w:pStyle w:val="NoSpacing"/>
        <w:numPr>
          <w:ilvl w:val="0"/>
          <w:numId w:val="3"/>
        </w:numPr>
        <w:jc w:val="both"/>
        <w:rPr>
          <w:rFonts w:ascii="Tahoma" w:hAnsi="Tahoma" w:cs="Tahoma"/>
        </w:rPr>
      </w:pPr>
      <w:r>
        <w:rPr>
          <w:rFonts w:ascii="Tahoma" w:hAnsi="Tahoma" w:cs="Tahoma"/>
        </w:rPr>
        <w:t>Registration is approved by Registrar when advisor’s permission is received.</w:t>
      </w:r>
    </w:p>
    <w:p w14:paraId="2C8281AF" w14:textId="0EDE2E43" w:rsidR="00415906" w:rsidRPr="00D014AC" w:rsidRDefault="00415906" w:rsidP="00415906">
      <w:pPr>
        <w:pStyle w:val="NoSpacing"/>
        <w:numPr>
          <w:ilvl w:val="0"/>
          <w:numId w:val="3"/>
        </w:numPr>
        <w:jc w:val="both"/>
        <w:rPr>
          <w:rFonts w:ascii="Tahoma" w:hAnsi="Tahoma" w:cs="Tahoma"/>
        </w:rPr>
      </w:pPr>
      <w:r w:rsidRPr="00D014AC">
        <w:rPr>
          <w:rFonts w:ascii="Tahoma" w:hAnsi="Tahoma" w:cs="Tahoma"/>
        </w:rPr>
        <w:t xml:space="preserve">Student receives notification of approval and must submit by September </w:t>
      </w:r>
      <w:r w:rsidR="007F01D5">
        <w:rPr>
          <w:rFonts w:ascii="Tahoma" w:hAnsi="Tahoma" w:cs="Tahoma"/>
        </w:rPr>
        <w:t>6</w:t>
      </w:r>
      <w:r>
        <w:rPr>
          <w:rFonts w:ascii="Tahoma" w:hAnsi="Tahoma" w:cs="Tahoma"/>
        </w:rPr>
        <w:t xml:space="preserve"> to complete the process.</w:t>
      </w:r>
    </w:p>
    <w:p w14:paraId="25B5D91D" w14:textId="77777777" w:rsidR="00415906" w:rsidRDefault="00415906" w:rsidP="00415906">
      <w:pPr>
        <w:pStyle w:val="NoSpacing"/>
        <w:numPr>
          <w:ilvl w:val="0"/>
          <w:numId w:val="3"/>
        </w:numPr>
        <w:jc w:val="both"/>
        <w:rPr>
          <w:rFonts w:ascii="Tahoma" w:hAnsi="Tahoma" w:cs="Tahoma"/>
        </w:rPr>
      </w:pPr>
      <w:r w:rsidRPr="00D014AC">
        <w:rPr>
          <w:rFonts w:ascii="Tahoma" w:hAnsi="Tahoma" w:cs="Tahoma"/>
        </w:rPr>
        <w:t>For the first few weeks of the term, the schedule is called the “WHOI first-day class schedule” because changes may happen with instructors and students finding the optimal time to meet.</w:t>
      </w:r>
    </w:p>
    <w:p w14:paraId="4C56EC66" w14:textId="77777777" w:rsidR="00415906" w:rsidRPr="00D014AC" w:rsidRDefault="00415906" w:rsidP="00415906">
      <w:pPr>
        <w:pStyle w:val="NoSpacing"/>
        <w:jc w:val="both"/>
        <w:rPr>
          <w:rFonts w:ascii="Tahoma" w:hAnsi="Tahoma" w:cs="Tahoma"/>
        </w:rPr>
      </w:pPr>
    </w:p>
    <w:p w14:paraId="3DB7EE1B" w14:textId="77777777" w:rsidR="00415906" w:rsidRDefault="00415906" w:rsidP="00415906">
      <w:pPr>
        <w:pStyle w:val="NoSpacing"/>
        <w:jc w:val="both"/>
        <w:rPr>
          <w:rFonts w:ascii="Tahoma" w:hAnsi="Tahoma" w:cs="Tahoma"/>
        </w:rPr>
      </w:pPr>
      <w:r>
        <w:rPr>
          <w:rFonts w:ascii="Tahoma" w:hAnsi="Tahoma" w:cs="Tahoma"/>
        </w:rPr>
        <w:t>Full instructions regarding registration can be found</w:t>
      </w:r>
      <w:r w:rsidRPr="00D014AC">
        <w:rPr>
          <w:rFonts w:ascii="Tahoma" w:hAnsi="Tahoma" w:cs="Tahoma"/>
        </w:rPr>
        <w:t xml:space="preserve"> on</w:t>
      </w:r>
      <w:r>
        <w:rPr>
          <w:rFonts w:ascii="Tahoma" w:hAnsi="Tahoma" w:cs="Tahoma"/>
        </w:rPr>
        <w:t xml:space="preserve"> the</w:t>
      </w:r>
      <w:r w:rsidRPr="00D014AC">
        <w:rPr>
          <w:rFonts w:ascii="Tahoma" w:hAnsi="Tahoma" w:cs="Tahoma"/>
        </w:rPr>
        <w:t xml:space="preserve"> </w:t>
      </w:r>
      <w:hyperlink r:id="rId87" w:history="1">
        <w:r w:rsidRPr="00D014AC">
          <w:rPr>
            <w:rStyle w:val="Hyperlink"/>
            <w:rFonts w:ascii="Tahoma" w:hAnsi="Tahoma" w:cs="Tahoma"/>
          </w:rPr>
          <w:t>JP registration web page</w:t>
        </w:r>
      </w:hyperlink>
      <w:r>
        <w:rPr>
          <w:rFonts w:ascii="Tahoma" w:hAnsi="Tahoma" w:cs="Tahoma"/>
        </w:rPr>
        <w:t>.</w:t>
      </w:r>
    </w:p>
    <w:p w14:paraId="54364E9C" w14:textId="77777777" w:rsidR="00415906" w:rsidRPr="00D014AC" w:rsidRDefault="00415906" w:rsidP="00415906">
      <w:pPr>
        <w:pStyle w:val="NoSpacing"/>
        <w:jc w:val="both"/>
        <w:rPr>
          <w:rFonts w:ascii="Tahoma" w:hAnsi="Tahoma" w:cs="Tahoma"/>
        </w:rPr>
      </w:pPr>
    </w:p>
    <w:p w14:paraId="4272977B" w14:textId="77777777" w:rsidR="00415906" w:rsidRDefault="00415906" w:rsidP="00415906">
      <w:pPr>
        <w:pStyle w:val="NoSpacing"/>
        <w:jc w:val="both"/>
        <w:rPr>
          <w:rFonts w:ascii="Tahoma" w:hAnsi="Tahoma" w:cs="Tahoma"/>
        </w:rPr>
      </w:pPr>
      <w:r w:rsidRPr="00D014AC">
        <w:rPr>
          <w:rFonts w:ascii="Tahoma" w:hAnsi="Tahoma" w:cs="Tahoma"/>
        </w:rPr>
        <w:t>Many JP subjects are linked via videolink (VL)</w:t>
      </w:r>
      <w:r>
        <w:rPr>
          <w:rFonts w:ascii="Tahoma" w:hAnsi="Tahoma" w:cs="Tahoma"/>
        </w:rPr>
        <w:t xml:space="preserve"> between WHOI and MIT</w:t>
      </w:r>
      <w:r w:rsidRPr="00D014AC">
        <w:rPr>
          <w:rFonts w:ascii="Tahoma" w:hAnsi="Tahoma" w:cs="Tahoma"/>
        </w:rPr>
        <w:t>.</w:t>
      </w:r>
      <w:r>
        <w:rPr>
          <w:rFonts w:ascii="Tahoma" w:hAnsi="Tahoma" w:cs="Tahoma"/>
        </w:rPr>
        <w:t xml:space="preserve"> </w:t>
      </w:r>
      <w:r w:rsidRPr="00D014AC">
        <w:rPr>
          <w:rFonts w:ascii="Tahoma" w:hAnsi="Tahoma" w:cs="Tahoma"/>
        </w:rPr>
        <w:t xml:space="preserve">Those subjects are recorded, and the recordings are </w:t>
      </w:r>
      <w:r>
        <w:rPr>
          <w:rFonts w:ascii="Tahoma" w:hAnsi="Tahoma" w:cs="Tahoma"/>
        </w:rPr>
        <w:t>available</w:t>
      </w:r>
      <w:r w:rsidRPr="00D014AC">
        <w:rPr>
          <w:rFonts w:ascii="Tahoma" w:hAnsi="Tahoma" w:cs="Tahoma"/>
        </w:rPr>
        <w:t xml:space="preserve"> on the </w:t>
      </w:r>
      <w:r>
        <w:rPr>
          <w:rFonts w:ascii="Tahoma" w:hAnsi="Tahoma" w:cs="Tahoma"/>
        </w:rPr>
        <w:t>Canvas (MIT’s course management system)</w:t>
      </w:r>
      <w:r w:rsidRPr="00D014AC">
        <w:rPr>
          <w:rFonts w:ascii="Tahoma" w:hAnsi="Tahoma" w:cs="Tahoma"/>
        </w:rPr>
        <w:t xml:space="preserve"> website accessible to stude</w:t>
      </w:r>
      <w:r>
        <w:rPr>
          <w:rFonts w:ascii="Tahoma" w:hAnsi="Tahoma" w:cs="Tahoma"/>
        </w:rPr>
        <w:t>nts registered for that subject.</w:t>
      </w:r>
    </w:p>
    <w:p w14:paraId="412A173C" w14:textId="77777777" w:rsidR="00415906" w:rsidRPr="003B2638" w:rsidRDefault="00415906" w:rsidP="00415906">
      <w:pPr>
        <w:pStyle w:val="NoSpacing"/>
        <w:rPr>
          <w:rFonts w:ascii="Tahoma" w:hAnsi="Tahoma" w:cs="Tahoma"/>
        </w:rPr>
      </w:pPr>
    </w:p>
    <w:p w14:paraId="06CA3291" w14:textId="77777777" w:rsidR="00415906" w:rsidRPr="00EF3D7D" w:rsidRDefault="00415906" w:rsidP="00415906">
      <w:pPr>
        <w:pStyle w:val="NoSpacing"/>
        <w:rPr>
          <w:rFonts w:ascii="Tahoma" w:hAnsi="Tahoma" w:cs="Tahoma"/>
          <w:b/>
          <w:color w:val="1F3864" w:themeColor="accent5" w:themeShade="80"/>
          <w:sz w:val="32"/>
          <w:szCs w:val="32"/>
        </w:rPr>
      </w:pPr>
      <w:r w:rsidRPr="00EF3D7D">
        <w:rPr>
          <w:rFonts w:ascii="Tahoma" w:hAnsi="Tahoma" w:cs="Tahoma"/>
          <w:b/>
          <w:color w:val="1F3864" w:themeColor="accent5" w:themeShade="80"/>
          <w:sz w:val="32"/>
          <w:szCs w:val="32"/>
        </w:rPr>
        <w:t>Student Extended Health Insurance</w:t>
      </w:r>
    </w:p>
    <w:p w14:paraId="16028905" w14:textId="77777777" w:rsidR="00415906" w:rsidRPr="003B2638" w:rsidRDefault="00415906" w:rsidP="00415906">
      <w:pPr>
        <w:pStyle w:val="NoSpacing"/>
        <w:rPr>
          <w:rFonts w:ascii="Tahoma" w:hAnsi="Tahoma" w:cs="Tahoma"/>
          <w:b/>
        </w:rPr>
      </w:pPr>
    </w:p>
    <w:p w14:paraId="7A4F3BF6" w14:textId="77777777" w:rsidR="00415906" w:rsidRPr="00D014AC" w:rsidRDefault="00415906" w:rsidP="00415906">
      <w:pPr>
        <w:pStyle w:val="NoSpacing"/>
        <w:numPr>
          <w:ilvl w:val="0"/>
          <w:numId w:val="5"/>
        </w:numPr>
        <w:jc w:val="both"/>
        <w:rPr>
          <w:rFonts w:ascii="Tahoma" w:hAnsi="Tahoma" w:cs="Tahoma"/>
        </w:rPr>
      </w:pPr>
      <w:r w:rsidRPr="00D014AC">
        <w:rPr>
          <w:rFonts w:ascii="Tahoma" w:hAnsi="Tahoma" w:cs="Tahoma"/>
        </w:rPr>
        <w:t>Basic health insurance (covering services at MIT Medical) is included in the tuition payment; extended insurance (which covers hospitalization and more) is also required. </w:t>
      </w:r>
    </w:p>
    <w:p w14:paraId="4CBC4095" w14:textId="77777777" w:rsidR="00415906" w:rsidRPr="00D014AC" w:rsidRDefault="00415906" w:rsidP="00415906">
      <w:pPr>
        <w:pStyle w:val="NoSpacing"/>
        <w:numPr>
          <w:ilvl w:val="0"/>
          <w:numId w:val="5"/>
        </w:numPr>
        <w:jc w:val="both"/>
        <w:rPr>
          <w:rFonts w:ascii="Tahoma" w:hAnsi="Tahoma" w:cs="Tahoma"/>
        </w:rPr>
      </w:pPr>
      <w:r w:rsidRPr="00D014AC">
        <w:rPr>
          <w:rFonts w:ascii="Tahoma" w:hAnsi="Tahoma" w:cs="Tahoma"/>
        </w:rPr>
        <w:t>Extended insurance</w:t>
      </w:r>
      <w:r>
        <w:rPr>
          <w:rFonts w:ascii="Tahoma" w:hAnsi="Tahoma" w:cs="Tahoma"/>
        </w:rPr>
        <w:t xml:space="preserve"> through MIT</w:t>
      </w:r>
      <w:r w:rsidRPr="00D014AC">
        <w:rPr>
          <w:rFonts w:ascii="Tahoma" w:hAnsi="Tahoma" w:cs="Tahoma"/>
        </w:rPr>
        <w:t xml:space="preserve"> will be paid by APO, MIT department, or the student’s funding agency each term when tuition is paid.</w:t>
      </w:r>
    </w:p>
    <w:p w14:paraId="6D06637A" w14:textId="77777777" w:rsidR="00415906" w:rsidRPr="00D014AC" w:rsidRDefault="00415906" w:rsidP="00415906">
      <w:pPr>
        <w:pStyle w:val="NoSpacing"/>
        <w:numPr>
          <w:ilvl w:val="0"/>
          <w:numId w:val="5"/>
        </w:numPr>
        <w:jc w:val="both"/>
        <w:rPr>
          <w:rFonts w:ascii="Tahoma" w:hAnsi="Tahoma" w:cs="Tahoma"/>
        </w:rPr>
      </w:pPr>
      <w:r w:rsidRPr="00D014AC">
        <w:rPr>
          <w:rFonts w:ascii="Tahoma" w:hAnsi="Tahoma" w:cs="Tahoma"/>
        </w:rPr>
        <w:t xml:space="preserve">If covered under another form of insurance (parent, partner, Navy, etc.), students are requested to </w:t>
      </w:r>
      <w:r w:rsidRPr="0005000C">
        <w:rPr>
          <w:rFonts w:ascii="Tahoma" w:hAnsi="Tahoma" w:cs="Tahoma"/>
          <w:b/>
        </w:rPr>
        <w:t>waive the extended insurance</w:t>
      </w:r>
      <w:r w:rsidRPr="00D014AC">
        <w:rPr>
          <w:rFonts w:ascii="Tahoma" w:hAnsi="Tahoma" w:cs="Tahoma"/>
        </w:rPr>
        <w:t xml:space="preserve"> to save the Joint Program an unnecessary expense.</w:t>
      </w:r>
    </w:p>
    <w:p w14:paraId="292326DF" w14:textId="77777777" w:rsidR="00415906" w:rsidRPr="00D014AC" w:rsidRDefault="00415906" w:rsidP="00415906">
      <w:pPr>
        <w:pStyle w:val="NoSpacing"/>
        <w:ind w:left="720"/>
        <w:jc w:val="both"/>
        <w:rPr>
          <w:rFonts w:ascii="Tahoma" w:hAnsi="Tahoma" w:cs="Tahoma"/>
        </w:rPr>
      </w:pPr>
    </w:p>
    <w:p w14:paraId="4497140D" w14:textId="6F28FE04" w:rsidR="00415906" w:rsidRPr="00D014AC" w:rsidRDefault="00415906" w:rsidP="00415906">
      <w:pPr>
        <w:spacing w:after="0"/>
        <w:jc w:val="both"/>
        <w:rPr>
          <w:rFonts w:ascii="Tahoma" w:hAnsi="Tahoma" w:cs="Tahoma"/>
        </w:rPr>
      </w:pPr>
      <w:r w:rsidRPr="00D014AC">
        <w:rPr>
          <w:rFonts w:ascii="Tahoma" w:hAnsi="Tahoma" w:cs="Tahoma"/>
        </w:rPr>
        <w:t xml:space="preserve">More information about health insurance </w:t>
      </w:r>
      <w:r>
        <w:rPr>
          <w:rFonts w:ascii="Tahoma" w:hAnsi="Tahoma" w:cs="Tahoma"/>
        </w:rPr>
        <w:t>is available</w:t>
      </w:r>
      <w:r w:rsidRPr="00D014AC">
        <w:rPr>
          <w:rFonts w:ascii="Tahoma" w:hAnsi="Tahoma" w:cs="Tahoma"/>
        </w:rPr>
        <w:t xml:space="preserve"> on the</w:t>
      </w:r>
      <w:r w:rsidRPr="00930E40">
        <w:rPr>
          <w:rFonts w:ascii="Tahoma" w:hAnsi="Tahoma" w:cs="Tahoma"/>
        </w:rPr>
        <w:t xml:space="preserve"> </w:t>
      </w:r>
      <w:hyperlink r:id="rId88" w:history="1">
        <w:r w:rsidRPr="00930E40">
          <w:rPr>
            <w:rStyle w:val="Hyperlink"/>
            <w:rFonts w:ascii="Tahoma" w:hAnsi="Tahoma" w:cs="Tahoma"/>
          </w:rPr>
          <w:t>JP website</w:t>
        </w:r>
      </w:hyperlink>
      <w:r w:rsidRPr="00D014AC">
        <w:rPr>
          <w:rFonts w:ascii="Tahoma" w:hAnsi="Tahoma" w:cs="Tahoma"/>
        </w:rPr>
        <w:t>.</w:t>
      </w:r>
    </w:p>
    <w:p w14:paraId="6DE9F916" w14:textId="77777777" w:rsidR="00415906" w:rsidRDefault="00415906" w:rsidP="00061186">
      <w:pPr>
        <w:spacing w:after="0"/>
        <w:rPr>
          <w:rFonts w:ascii="Tahoma" w:hAnsi="Tahoma" w:cs="Tahoma"/>
          <w:b/>
          <w:color w:val="1F3864" w:themeColor="accent5" w:themeShade="80"/>
          <w:sz w:val="32"/>
          <w:szCs w:val="32"/>
        </w:rPr>
      </w:pPr>
    </w:p>
    <w:p w14:paraId="407311E8" w14:textId="59FD8D7B" w:rsidR="0066222B" w:rsidRPr="00A518D6" w:rsidRDefault="00427268" w:rsidP="00061186">
      <w:pPr>
        <w:spacing w:after="0"/>
        <w:rPr>
          <w:rFonts w:ascii="Tahoma" w:hAnsi="Tahoma" w:cs="Tahoma"/>
          <w:b/>
          <w:bCs/>
          <w:color w:val="002060"/>
          <w:sz w:val="32"/>
          <w:szCs w:val="32"/>
        </w:rPr>
      </w:pPr>
      <w:r w:rsidRPr="00A518D6">
        <w:rPr>
          <w:rFonts w:ascii="Tahoma" w:hAnsi="Tahoma" w:cs="Tahoma"/>
          <w:b/>
          <w:bCs/>
          <w:color w:val="002060"/>
          <w:sz w:val="32"/>
          <w:szCs w:val="32"/>
        </w:rPr>
        <w:t>Falmouth Sports Center Health Club</w:t>
      </w:r>
    </w:p>
    <w:p w14:paraId="6F297C6D" w14:textId="77777777" w:rsidR="00427268" w:rsidRPr="00427268" w:rsidRDefault="00427268" w:rsidP="00061186">
      <w:pPr>
        <w:spacing w:after="0"/>
        <w:rPr>
          <w:rFonts w:ascii="Tahoma" w:hAnsi="Tahoma" w:cs="Tahoma"/>
        </w:rPr>
      </w:pPr>
    </w:p>
    <w:p w14:paraId="1982C0EF" w14:textId="13840D1B" w:rsidR="0066222B" w:rsidRPr="003B2638" w:rsidRDefault="0066222B" w:rsidP="00061186">
      <w:pPr>
        <w:spacing w:after="0"/>
        <w:rPr>
          <w:rFonts w:ascii="Tahoma" w:eastAsia="Times New Roman" w:hAnsi="Tahoma" w:cs="Tahoma"/>
        </w:rPr>
      </w:pPr>
      <w:r w:rsidRPr="00427268">
        <w:rPr>
          <w:rFonts w:ascii="Tahoma" w:hAnsi="Tahoma" w:cs="Tahoma"/>
        </w:rPr>
        <w:t xml:space="preserve">WHOI's Academic Programs Office offers JP students subsidized access to </w:t>
      </w:r>
      <w:r w:rsidR="00427268" w:rsidRPr="00427268">
        <w:rPr>
          <w:rFonts w:ascii="Tahoma" w:hAnsi="Tahoma" w:cs="Tahoma"/>
        </w:rPr>
        <w:t xml:space="preserve">the </w:t>
      </w:r>
      <w:hyperlink r:id="rId89" w:history="1">
        <w:r w:rsidR="00427268" w:rsidRPr="00543C2F">
          <w:rPr>
            <w:rStyle w:val="Hyperlink"/>
            <w:rFonts w:ascii="Tahoma" w:hAnsi="Tahoma" w:cs="Tahoma"/>
          </w:rPr>
          <w:t>Falmouth Sports Center Health Club</w:t>
        </w:r>
      </w:hyperlink>
      <w:r w:rsidR="00427268" w:rsidRPr="00427268">
        <w:rPr>
          <w:rFonts w:ascii="Tahoma" w:hAnsi="Tahoma" w:cs="Tahoma"/>
        </w:rPr>
        <w:t xml:space="preserve">. </w:t>
      </w:r>
      <w:r w:rsidRPr="00427268">
        <w:rPr>
          <w:rFonts w:ascii="Tahoma" w:hAnsi="Tahoma" w:cs="Tahoma"/>
        </w:rPr>
        <w:t>Th</w:t>
      </w:r>
      <w:r w:rsidR="00427268" w:rsidRPr="00427268">
        <w:rPr>
          <w:rFonts w:ascii="Tahoma" w:hAnsi="Tahoma" w:cs="Tahoma"/>
        </w:rPr>
        <w:t>is</w:t>
      </w:r>
      <w:r w:rsidRPr="00427268">
        <w:rPr>
          <w:rFonts w:ascii="Tahoma" w:hAnsi="Tahoma" w:cs="Tahoma"/>
        </w:rPr>
        <w:t xml:space="preserve"> program is only for JP students who are based at WHOI, i.e. JP students who are based at MIT are ineligible since they have regular access to the MIT facility. </w:t>
      </w:r>
      <w:r w:rsidRPr="00427268">
        <w:rPr>
          <w:rFonts w:ascii="Tahoma" w:eastAsia="Times New Roman" w:hAnsi="Tahoma" w:cs="Tahoma"/>
        </w:rPr>
        <w:t>We offer 2 options: a full year membership for $150 (new or renewal) or a 3-month membership for $50 (new or renewal). See Christine Charette for</w:t>
      </w:r>
      <w:r w:rsidRPr="003B2638">
        <w:rPr>
          <w:rFonts w:ascii="Tahoma" w:eastAsia="Times New Roman" w:hAnsi="Tahoma" w:cs="Tahoma"/>
        </w:rPr>
        <w:t xml:space="preserve"> information.</w:t>
      </w:r>
    </w:p>
    <w:p w14:paraId="48304786" w14:textId="77777777" w:rsidR="0066222B" w:rsidRPr="003B2638" w:rsidRDefault="0066222B" w:rsidP="00061186">
      <w:pPr>
        <w:spacing w:after="0"/>
        <w:rPr>
          <w:rFonts w:ascii="Tahoma" w:eastAsia="Times New Roman" w:hAnsi="Tahoma" w:cs="Tahoma"/>
        </w:rPr>
      </w:pPr>
    </w:p>
    <w:p w14:paraId="7F34AA14" w14:textId="77777777" w:rsidR="0066222B" w:rsidRPr="00EF3D7D" w:rsidRDefault="0066222B" w:rsidP="00061186">
      <w:pPr>
        <w:spacing w:after="0"/>
        <w:rPr>
          <w:rFonts w:ascii="Tahoma" w:eastAsia="Times New Roman" w:hAnsi="Tahoma" w:cs="Tahoma"/>
          <w:b/>
          <w:color w:val="1F3864" w:themeColor="accent5" w:themeShade="80"/>
          <w:sz w:val="32"/>
          <w:szCs w:val="32"/>
        </w:rPr>
      </w:pPr>
      <w:r w:rsidRPr="00EF3D7D">
        <w:rPr>
          <w:rFonts w:ascii="Tahoma" w:eastAsia="Times New Roman" w:hAnsi="Tahoma" w:cs="Tahoma"/>
          <w:b/>
          <w:color w:val="1F3864" w:themeColor="accent5" w:themeShade="80"/>
          <w:sz w:val="32"/>
          <w:szCs w:val="32"/>
        </w:rPr>
        <w:t>Stipends</w:t>
      </w:r>
    </w:p>
    <w:p w14:paraId="226DCFA2" w14:textId="77777777" w:rsidR="0066222B" w:rsidRPr="003B2638" w:rsidRDefault="0066222B" w:rsidP="00061186">
      <w:pPr>
        <w:spacing w:after="0"/>
        <w:rPr>
          <w:rFonts w:ascii="Tahoma" w:eastAsia="Times New Roman" w:hAnsi="Tahoma" w:cs="Tahoma"/>
        </w:rPr>
      </w:pPr>
    </w:p>
    <w:p w14:paraId="69C331D2" w14:textId="70D6A004" w:rsidR="0066222B" w:rsidRPr="003B2638" w:rsidRDefault="008678AA" w:rsidP="00061186">
      <w:pPr>
        <w:spacing w:after="0"/>
        <w:rPr>
          <w:rFonts w:ascii="Tahoma" w:eastAsia="Times New Roman" w:hAnsi="Tahoma" w:cs="Tahoma"/>
        </w:rPr>
      </w:pPr>
      <w:r w:rsidRPr="003B2638">
        <w:rPr>
          <w:rFonts w:ascii="Tahoma" w:eastAsia="Times New Roman" w:hAnsi="Tahoma" w:cs="Tahoma"/>
        </w:rPr>
        <w:t>MIT’s stipend rates can be found at</w:t>
      </w:r>
      <w:r w:rsidR="00D3235C">
        <w:rPr>
          <w:rFonts w:ascii="Tahoma" w:eastAsia="Times New Roman" w:hAnsi="Tahoma" w:cs="Tahoma"/>
        </w:rPr>
        <w:t xml:space="preserve">: </w:t>
      </w:r>
      <w:hyperlink r:id="rId90" w:history="1">
        <w:r w:rsidR="00D3235C" w:rsidRPr="002D4DF8">
          <w:rPr>
            <w:rStyle w:val="Hyperlink"/>
            <w:rFonts w:ascii="Tahoma" w:hAnsi="Tahoma" w:cs="Tahoma"/>
          </w:rPr>
          <w:t>https://oge.mit.edu/graduate-admissions/costs-funding/stipend-rates/</w:t>
        </w:r>
      </w:hyperlink>
      <w:r w:rsidR="00D3235C">
        <w:rPr>
          <w:rFonts w:ascii="Tahoma" w:hAnsi="Tahoma" w:cs="Tahoma"/>
        </w:rPr>
        <w:t xml:space="preserve"> </w:t>
      </w:r>
      <w:r w:rsidR="0066222B" w:rsidRPr="00D3235C">
        <w:rPr>
          <w:rFonts w:ascii="Tahoma" w:eastAsia="Times New Roman" w:hAnsi="Tahoma" w:cs="Tahoma"/>
        </w:rPr>
        <w:t xml:space="preserve"> </w:t>
      </w:r>
      <w:r w:rsidR="0066222B" w:rsidRPr="003B2638">
        <w:rPr>
          <w:rFonts w:ascii="Tahoma" w:eastAsia="Times New Roman" w:hAnsi="Tahoma" w:cs="Tahoma"/>
        </w:rPr>
        <w:t xml:space="preserve">Students funded at MIT are paid </w:t>
      </w:r>
      <w:r w:rsidRPr="003B2638">
        <w:rPr>
          <w:rFonts w:ascii="Tahoma" w:eastAsia="Times New Roman" w:hAnsi="Tahoma" w:cs="Tahoma"/>
        </w:rPr>
        <w:t>twice</w:t>
      </w:r>
      <w:r w:rsidR="0066222B" w:rsidRPr="003B2638">
        <w:rPr>
          <w:rFonts w:ascii="Tahoma" w:eastAsia="Times New Roman" w:hAnsi="Tahoma" w:cs="Tahoma"/>
        </w:rPr>
        <w:t xml:space="preserve"> per month; students funded at WHOI are paid bi-weekly.</w:t>
      </w:r>
    </w:p>
    <w:p w14:paraId="005B396F" w14:textId="77777777" w:rsidR="0066222B" w:rsidRPr="003B2638" w:rsidRDefault="0066222B" w:rsidP="00061186">
      <w:pPr>
        <w:spacing w:after="0"/>
        <w:rPr>
          <w:rFonts w:ascii="Tahoma" w:eastAsia="Times New Roman" w:hAnsi="Tahoma" w:cs="Tahoma"/>
          <w:color w:val="00006C"/>
        </w:rPr>
      </w:pPr>
    </w:p>
    <w:p w14:paraId="46B6F944" w14:textId="2CD90B06" w:rsidR="0066222B" w:rsidRPr="00EF3D7D" w:rsidRDefault="0066222B" w:rsidP="00061186">
      <w:pPr>
        <w:spacing w:after="0"/>
        <w:rPr>
          <w:rFonts w:ascii="Tahoma" w:eastAsia="Times New Roman" w:hAnsi="Tahoma" w:cs="Tahoma"/>
          <w:b/>
          <w:color w:val="1F3864" w:themeColor="accent5" w:themeShade="80"/>
          <w:sz w:val="32"/>
          <w:szCs w:val="32"/>
        </w:rPr>
      </w:pPr>
      <w:r w:rsidRPr="00EF3D7D">
        <w:rPr>
          <w:rFonts w:ascii="Tahoma" w:eastAsia="Times New Roman" w:hAnsi="Tahoma" w:cs="Tahoma"/>
          <w:b/>
          <w:color w:val="1F3864" w:themeColor="accent5" w:themeShade="80"/>
          <w:sz w:val="32"/>
          <w:szCs w:val="32"/>
        </w:rPr>
        <w:t>Tuition</w:t>
      </w:r>
    </w:p>
    <w:p w14:paraId="74858A68" w14:textId="77777777" w:rsidR="0066222B" w:rsidRPr="003B2638" w:rsidRDefault="0066222B" w:rsidP="00061186">
      <w:pPr>
        <w:spacing w:after="0"/>
        <w:rPr>
          <w:rFonts w:ascii="Tahoma" w:eastAsia="Times New Roman" w:hAnsi="Tahoma" w:cs="Tahoma"/>
        </w:rPr>
      </w:pPr>
    </w:p>
    <w:p w14:paraId="421BA4CD" w14:textId="610FC7BB" w:rsidR="0066222B" w:rsidRDefault="003F5E8D" w:rsidP="00061186">
      <w:pPr>
        <w:spacing w:after="0"/>
        <w:rPr>
          <w:rStyle w:val="Hyperlink"/>
          <w:rFonts w:ascii="Tahoma" w:eastAsia="Times New Roman" w:hAnsi="Tahoma" w:cs="Tahoma"/>
        </w:rPr>
      </w:pPr>
      <w:r w:rsidRPr="003B2638">
        <w:rPr>
          <w:rFonts w:ascii="Tahoma" w:eastAsia="Times New Roman" w:hAnsi="Tahoma" w:cs="Tahoma"/>
        </w:rPr>
        <w:t xml:space="preserve">MIT’s tuition costs </w:t>
      </w:r>
      <w:r w:rsidR="0066222B" w:rsidRPr="003B2638">
        <w:rPr>
          <w:rFonts w:ascii="Tahoma" w:eastAsia="Times New Roman" w:hAnsi="Tahoma" w:cs="Tahoma"/>
        </w:rPr>
        <w:t>a</w:t>
      </w:r>
      <w:r w:rsidRPr="003B2638">
        <w:rPr>
          <w:rFonts w:ascii="Tahoma" w:eastAsia="Times New Roman" w:hAnsi="Tahoma" w:cs="Tahoma"/>
        </w:rPr>
        <w:t>re covered by the Joint Program, but</w:t>
      </w:r>
      <w:r w:rsidR="0066222B" w:rsidRPr="003B2638">
        <w:rPr>
          <w:rFonts w:ascii="Tahoma" w:eastAsia="Times New Roman" w:hAnsi="Tahoma" w:cs="Tahoma"/>
        </w:rPr>
        <w:t xml:space="preserve"> can be found at: </w:t>
      </w:r>
      <w:hyperlink r:id="rId91" w:history="1">
        <w:r w:rsidR="00D3235C" w:rsidRPr="002D4DF8">
          <w:rPr>
            <w:rStyle w:val="Hyperlink"/>
            <w:rFonts w:ascii="Tahoma" w:hAnsi="Tahoma" w:cs="Tahoma"/>
          </w:rPr>
          <w:t>https://registrar.mit.edu/registration-academics/tuition-fees/graduate</w:t>
        </w:r>
      </w:hyperlink>
      <w:r w:rsidR="00D3235C">
        <w:rPr>
          <w:rFonts w:ascii="Tahoma" w:hAnsi="Tahoma" w:cs="Tahoma"/>
        </w:rPr>
        <w:t xml:space="preserve"> </w:t>
      </w:r>
    </w:p>
    <w:p w14:paraId="65022A64" w14:textId="1F2132C5" w:rsidR="003656E8" w:rsidRDefault="003656E8" w:rsidP="00061186">
      <w:pPr>
        <w:spacing w:after="0"/>
        <w:rPr>
          <w:rStyle w:val="Hyperlink"/>
          <w:rFonts w:ascii="Tahoma" w:eastAsia="Times New Roman" w:hAnsi="Tahoma" w:cs="Tahoma"/>
        </w:rPr>
      </w:pPr>
    </w:p>
    <w:p w14:paraId="00621CD3" w14:textId="464970BF" w:rsidR="003656E8" w:rsidRDefault="003656E8" w:rsidP="003656E8">
      <w:pPr>
        <w:pStyle w:val="Heading1"/>
        <w:rPr>
          <w:rFonts w:ascii="Tahoma" w:hAnsi="Tahoma" w:cs="Tahoma"/>
          <w:b/>
          <w:bCs/>
          <w:color w:val="002060"/>
        </w:rPr>
      </w:pPr>
      <w:r w:rsidRPr="003656E8">
        <w:rPr>
          <w:rFonts w:ascii="Tahoma" w:hAnsi="Tahoma" w:cs="Tahoma"/>
          <w:b/>
          <w:bCs/>
          <w:color w:val="002060"/>
        </w:rPr>
        <w:t>Title IX Related Concerns, Information, and Reporting</w:t>
      </w:r>
    </w:p>
    <w:p w14:paraId="0A772A34" w14:textId="36227816" w:rsidR="003656E8" w:rsidRPr="003656E8" w:rsidRDefault="003656E8" w:rsidP="003656E8">
      <w:r>
        <w:t xml:space="preserve">For more details, see </w:t>
      </w:r>
      <w:hyperlink r:id="rId92" w:history="1">
        <w:r w:rsidR="00254FA2" w:rsidRPr="00254FA2">
          <w:rPr>
            <w:rStyle w:val="Hyperlink"/>
          </w:rPr>
          <w:t>https://www.whoi.edu/what-we-do/educate/apo/reporting-concerns/</w:t>
        </w:r>
      </w:hyperlink>
    </w:p>
    <w:p w14:paraId="398E3167" w14:textId="77777777" w:rsidR="0066222B" w:rsidRPr="00EF3D7D" w:rsidRDefault="0066222B" w:rsidP="00061186">
      <w:pPr>
        <w:spacing w:after="0"/>
        <w:rPr>
          <w:rFonts w:ascii="Tahoma" w:eastAsia="Times New Roman" w:hAnsi="Tahoma" w:cs="Tahoma"/>
          <w:color w:val="1F3864" w:themeColor="accent5" w:themeShade="80"/>
        </w:rPr>
      </w:pPr>
    </w:p>
    <w:p w14:paraId="1F0A0999" w14:textId="0D6AFFB1" w:rsidR="0066222B" w:rsidRPr="003656E8" w:rsidRDefault="0066222B" w:rsidP="00061186">
      <w:pPr>
        <w:spacing w:after="0"/>
        <w:rPr>
          <w:rFonts w:ascii="Tahoma" w:eastAsia="Times New Roman" w:hAnsi="Tahoma" w:cs="Tahoma"/>
          <w:b/>
          <w:color w:val="1F3864" w:themeColor="accent5" w:themeShade="80"/>
          <w:sz w:val="28"/>
          <w:szCs w:val="28"/>
        </w:rPr>
      </w:pPr>
      <w:r w:rsidRPr="00976B2A">
        <w:rPr>
          <w:rFonts w:ascii="Tahoma" w:eastAsia="Times New Roman" w:hAnsi="Tahoma" w:cs="Tahoma"/>
          <w:b/>
          <w:color w:val="002060"/>
          <w:sz w:val="28"/>
          <w:szCs w:val="28"/>
        </w:rPr>
        <w:t>Title IX Offices</w:t>
      </w:r>
    </w:p>
    <w:p w14:paraId="5F1EE981" w14:textId="77777777" w:rsidR="0066222B" w:rsidRPr="003B2638" w:rsidRDefault="0066222B" w:rsidP="00061186">
      <w:pPr>
        <w:spacing w:after="0"/>
        <w:rPr>
          <w:rFonts w:ascii="Tahoma" w:eastAsia="Times New Roman" w:hAnsi="Tahoma" w:cs="Tahoma"/>
        </w:rPr>
      </w:pPr>
    </w:p>
    <w:p w14:paraId="3FF0D92C" w14:textId="77777777" w:rsidR="0066222B" w:rsidRPr="003B2638" w:rsidRDefault="0066222B" w:rsidP="00061186">
      <w:pPr>
        <w:spacing w:after="0"/>
        <w:rPr>
          <w:rFonts w:ascii="Tahoma" w:hAnsi="Tahoma" w:cs="Tahoma"/>
        </w:rPr>
      </w:pPr>
      <w:r w:rsidRPr="003B2638">
        <w:rPr>
          <w:rFonts w:ascii="Tahoma" w:eastAsia="Times New Roman" w:hAnsi="Tahoma" w:cs="Tahoma"/>
        </w:rPr>
        <w:t xml:space="preserve">Both MIT and WHOI are committed to fostering an educational and working environment free from gender-based discrimination.  </w:t>
      </w:r>
      <w:bookmarkStart w:id="2" w:name="_Hlk8046912"/>
      <w:r w:rsidR="00CF185A">
        <w:rPr>
          <w:rFonts w:ascii="Tahoma" w:hAnsi="Tahoma" w:cs="Tahoma"/>
        </w:rPr>
        <w:fldChar w:fldCharType="begin"/>
      </w:r>
      <w:r w:rsidR="00CF185A">
        <w:rPr>
          <w:rFonts w:ascii="Tahoma" w:hAnsi="Tahoma" w:cs="Tahoma"/>
        </w:rPr>
        <w:instrText xml:space="preserve"> HYPERLINK "https://titleix.mit.edu/students/policies" \l "Sexual%20Harassment" </w:instrText>
      </w:r>
      <w:r w:rsidR="00CF185A">
        <w:rPr>
          <w:rFonts w:ascii="Tahoma" w:hAnsi="Tahoma" w:cs="Tahoma"/>
        </w:rPr>
      </w:r>
      <w:r w:rsidR="00CF185A">
        <w:rPr>
          <w:rFonts w:ascii="Tahoma" w:hAnsi="Tahoma" w:cs="Tahoma"/>
        </w:rPr>
        <w:fldChar w:fldCharType="separate"/>
      </w:r>
      <w:r w:rsidRPr="00CF185A">
        <w:rPr>
          <w:rStyle w:val="Hyperlink"/>
          <w:rFonts w:ascii="Tahoma" w:hAnsi="Tahoma" w:cs="Tahoma"/>
        </w:rPr>
        <w:t>Gender-based discrimination</w:t>
      </w:r>
      <w:bookmarkEnd w:id="2"/>
      <w:r w:rsidR="00CF185A">
        <w:rPr>
          <w:rFonts w:ascii="Tahoma" w:hAnsi="Tahoma" w:cs="Tahoma"/>
        </w:rPr>
        <w:fldChar w:fldCharType="end"/>
      </w:r>
      <w:r w:rsidRPr="003B2638">
        <w:rPr>
          <w:rFonts w:ascii="Tahoma" w:hAnsi="Tahoma" w:cs="Tahoma"/>
        </w:rPr>
        <w:t xml:space="preserve">, including </w:t>
      </w:r>
      <w:r w:rsidRPr="00CF185A">
        <w:rPr>
          <w:rFonts w:ascii="Tahoma" w:hAnsi="Tahoma" w:cs="Tahoma"/>
        </w:rPr>
        <w:t>sexual misconduct</w:t>
      </w:r>
      <w:r w:rsidRPr="003B2638">
        <w:rPr>
          <w:rFonts w:ascii="Tahoma" w:hAnsi="Tahoma" w:cs="Tahoma"/>
        </w:rPr>
        <w:t xml:space="preserve"> (a term used to describe a range of behaviors including </w:t>
      </w:r>
      <w:r w:rsidRPr="00CF185A">
        <w:rPr>
          <w:rFonts w:ascii="Tahoma" w:hAnsi="Tahoma" w:cs="Tahoma"/>
        </w:rPr>
        <w:t>sexual harassment,</w:t>
      </w:r>
      <w:r w:rsidRPr="003B2638">
        <w:rPr>
          <w:rFonts w:ascii="Tahoma" w:hAnsi="Tahoma" w:cs="Tahoma"/>
        </w:rPr>
        <w:t xml:space="preserve"> </w:t>
      </w:r>
      <w:r w:rsidRPr="00CF185A">
        <w:rPr>
          <w:rFonts w:ascii="Tahoma" w:hAnsi="Tahoma" w:cs="Tahoma"/>
        </w:rPr>
        <w:t>non-consensual sexual contact/sexual assault</w:t>
      </w:r>
      <w:r w:rsidRPr="003B2638">
        <w:rPr>
          <w:rFonts w:ascii="Tahoma" w:hAnsi="Tahoma" w:cs="Tahoma"/>
        </w:rPr>
        <w:t xml:space="preserve">, </w:t>
      </w:r>
      <w:r w:rsidRPr="00CF185A">
        <w:rPr>
          <w:rFonts w:ascii="Tahoma" w:hAnsi="Tahoma" w:cs="Tahoma"/>
        </w:rPr>
        <w:t>non-consensual sexual penetration/rape</w:t>
      </w:r>
      <w:r w:rsidRPr="003B2638">
        <w:rPr>
          <w:rFonts w:ascii="Tahoma" w:hAnsi="Tahoma" w:cs="Tahoma"/>
        </w:rPr>
        <w:t xml:space="preserve">, and </w:t>
      </w:r>
      <w:r w:rsidRPr="00CF185A">
        <w:rPr>
          <w:rFonts w:ascii="Tahoma" w:hAnsi="Tahoma" w:cs="Tahoma"/>
        </w:rPr>
        <w:t>sexual exploitation</w:t>
      </w:r>
      <w:r w:rsidRPr="003B2638">
        <w:rPr>
          <w:rFonts w:ascii="Tahoma" w:hAnsi="Tahoma" w:cs="Tahoma"/>
        </w:rPr>
        <w:t xml:space="preserve">), </w:t>
      </w:r>
      <w:r w:rsidRPr="00CF185A">
        <w:rPr>
          <w:rFonts w:ascii="Tahoma" w:hAnsi="Tahoma" w:cs="Tahoma"/>
        </w:rPr>
        <w:t>intimate partner violence</w:t>
      </w:r>
      <w:r w:rsidRPr="003B2638">
        <w:rPr>
          <w:rFonts w:ascii="Tahoma" w:hAnsi="Tahoma" w:cs="Tahoma"/>
        </w:rPr>
        <w:t xml:space="preserve">, and </w:t>
      </w:r>
      <w:r w:rsidRPr="00CF185A">
        <w:rPr>
          <w:rFonts w:ascii="Tahoma" w:hAnsi="Tahoma" w:cs="Tahoma"/>
        </w:rPr>
        <w:t>stalking</w:t>
      </w:r>
      <w:r w:rsidRPr="003B2638">
        <w:rPr>
          <w:rFonts w:ascii="Tahoma" w:hAnsi="Tahoma" w:cs="Tahoma"/>
        </w:rPr>
        <w:t xml:space="preserve"> committed by MIT or WHOI students, staff, or faculty will not be tolerated.</w:t>
      </w:r>
    </w:p>
    <w:p w14:paraId="15C848A0" w14:textId="77777777" w:rsidR="0066222B" w:rsidRPr="003B2638" w:rsidRDefault="0066222B" w:rsidP="00061186">
      <w:pPr>
        <w:spacing w:after="0"/>
        <w:rPr>
          <w:rFonts w:ascii="Tahoma" w:hAnsi="Tahoma" w:cs="Tahoma"/>
        </w:rPr>
      </w:pPr>
    </w:p>
    <w:p w14:paraId="3F96DB39" w14:textId="105774F9" w:rsidR="0066222B" w:rsidRPr="003B2638" w:rsidRDefault="0066222B" w:rsidP="00061186">
      <w:pPr>
        <w:spacing w:after="0"/>
        <w:rPr>
          <w:rFonts w:ascii="Tahoma" w:hAnsi="Tahoma" w:cs="Tahoma"/>
          <w:u w:val="single"/>
        </w:rPr>
      </w:pPr>
      <w:r w:rsidRPr="003B2638">
        <w:rPr>
          <w:rFonts w:ascii="Tahoma" w:hAnsi="Tahoma" w:cs="Tahoma"/>
          <w:u w:val="single"/>
        </w:rPr>
        <w:t xml:space="preserve">MIT’s </w:t>
      </w:r>
      <w:r w:rsidR="00011CBF">
        <w:rPr>
          <w:rFonts w:ascii="Tahoma" w:hAnsi="Tahoma" w:cs="Tahoma"/>
          <w:u w:val="single"/>
        </w:rPr>
        <w:t>IDHR</w:t>
      </w:r>
      <w:r w:rsidRPr="003B2638">
        <w:rPr>
          <w:rFonts w:ascii="Tahoma" w:hAnsi="Tahoma" w:cs="Tahoma"/>
          <w:u w:val="single"/>
        </w:rPr>
        <w:t xml:space="preserve"> Office</w:t>
      </w:r>
      <w:r w:rsidRPr="003B2638">
        <w:rPr>
          <w:rFonts w:ascii="Tahoma" w:hAnsi="Tahoma" w:cs="Tahoma"/>
        </w:rPr>
        <w:tab/>
      </w:r>
      <w:r w:rsidRPr="003B2638">
        <w:rPr>
          <w:rFonts w:ascii="Tahoma" w:hAnsi="Tahoma" w:cs="Tahoma"/>
        </w:rPr>
        <w:tab/>
      </w:r>
      <w:r w:rsidRPr="003B2638">
        <w:rPr>
          <w:rFonts w:ascii="Tahoma" w:hAnsi="Tahoma" w:cs="Tahoma"/>
        </w:rPr>
        <w:tab/>
      </w:r>
      <w:r w:rsidRPr="003B2638">
        <w:rPr>
          <w:rFonts w:ascii="Tahoma" w:hAnsi="Tahoma" w:cs="Tahoma"/>
        </w:rPr>
        <w:tab/>
      </w:r>
      <w:r w:rsidRPr="003B2638">
        <w:rPr>
          <w:rFonts w:ascii="Tahoma" w:hAnsi="Tahoma" w:cs="Tahoma"/>
          <w:u w:val="single"/>
        </w:rPr>
        <w:t>WHOI’s Title IX Office</w:t>
      </w:r>
    </w:p>
    <w:p w14:paraId="1964DCEC" w14:textId="3CA8BC91" w:rsidR="0066222B" w:rsidRPr="003B2638" w:rsidRDefault="001D2A5A" w:rsidP="00061186">
      <w:pPr>
        <w:spacing w:after="0"/>
        <w:rPr>
          <w:rFonts w:ascii="Tahoma" w:hAnsi="Tahoma" w:cs="Tahoma"/>
        </w:rPr>
      </w:pPr>
      <w:r w:rsidRPr="003B2638">
        <w:rPr>
          <w:rFonts w:ascii="Tahoma" w:hAnsi="Tahoma" w:cs="Tahoma"/>
        </w:rPr>
        <w:t>120 Massachusetts Ave.</w:t>
      </w:r>
      <w:r w:rsidRPr="003B2638">
        <w:rPr>
          <w:rFonts w:ascii="Tahoma" w:hAnsi="Tahoma" w:cs="Tahoma"/>
        </w:rPr>
        <w:tab/>
      </w:r>
      <w:r w:rsidRPr="003B2638">
        <w:rPr>
          <w:rFonts w:ascii="Tahoma" w:hAnsi="Tahoma" w:cs="Tahoma"/>
        </w:rPr>
        <w:tab/>
      </w:r>
      <w:r w:rsidRPr="003B2638">
        <w:rPr>
          <w:rFonts w:ascii="Tahoma" w:hAnsi="Tahoma" w:cs="Tahoma"/>
        </w:rPr>
        <w:tab/>
        <w:t>Christine</w:t>
      </w:r>
      <w:r w:rsidR="003809CE" w:rsidRPr="003B2638">
        <w:rPr>
          <w:rFonts w:ascii="Tahoma" w:hAnsi="Tahoma" w:cs="Tahoma"/>
        </w:rPr>
        <w:t xml:space="preserve"> </w:t>
      </w:r>
      <w:r w:rsidR="0066222B" w:rsidRPr="003B2638">
        <w:rPr>
          <w:rFonts w:ascii="Tahoma" w:hAnsi="Tahoma" w:cs="Tahoma"/>
        </w:rPr>
        <w:t>Charette</w:t>
      </w:r>
      <w:r w:rsidR="0066222B" w:rsidRPr="003B2638">
        <w:rPr>
          <w:rFonts w:ascii="Tahoma" w:hAnsi="Tahoma" w:cs="Tahoma"/>
        </w:rPr>
        <w:br/>
        <w:t>W31-</w:t>
      </w:r>
      <w:r w:rsidR="00DD55AF">
        <w:rPr>
          <w:rFonts w:ascii="Tahoma" w:hAnsi="Tahoma" w:cs="Tahoma"/>
        </w:rPr>
        <w:t>120</w:t>
      </w:r>
      <w:r w:rsidR="0066222B" w:rsidRPr="003B2638">
        <w:rPr>
          <w:rFonts w:ascii="Tahoma" w:hAnsi="Tahoma" w:cs="Tahoma"/>
        </w:rPr>
        <w:tab/>
      </w:r>
      <w:r w:rsidR="0066222B" w:rsidRPr="003B2638">
        <w:rPr>
          <w:rFonts w:ascii="Tahoma" w:hAnsi="Tahoma" w:cs="Tahoma"/>
        </w:rPr>
        <w:tab/>
      </w:r>
      <w:r w:rsidR="0066222B" w:rsidRPr="003B2638">
        <w:rPr>
          <w:rFonts w:ascii="Tahoma" w:hAnsi="Tahoma" w:cs="Tahoma"/>
        </w:rPr>
        <w:tab/>
      </w:r>
      <w:r w:rsidR="0066222B" w:rsidRPr="003B2638">
        <w:rPr>
          <w:rFonts w:ascii="Tahoma" w:hAnsi="Tahoma" w:cs="Tahoma"/>
        </w:rPr>
        <w:tab/>
      </w:r>
      <w:r w:rsidR="0066222B" w:rsidRPr="003B2638">
        <w:rPr>
          <w:rFonts w:ascii="Tahoma" w:hAnsi="Tahoma" w:cs="Tahoma"/>
        </w:rPr>
        <w:tab/>
        <w:t>Clark Lab, Room 223</w:t>
      </w:r>
    </w:p>
    <w:p w14:paraId="4D7BFA96" w14:textId="57F4A08F" w:rsidR="0066222B" w:rsidRPr="003B2638" w:rsidRDefault="0066222B" w:rsidP="00061186">
      <w:pPr>
        <w:spacing w:after="0"/>
        <w:rPr>
          <w:rFonts w:ascii="Tahoma" w:hAnsi="Tahoma" w:cs="Tahoma"/>
        </w:rPr>
      </w:pPr>
      <w:r w:rsidRPr="003B2638">
        <w:rPr>
          <w:rFonts w:ascii="Tahoma" w:hAnsi="Tahoma" w:cs="Tahoma"/>
        </w:rPr>
        <w:t>617-</w:t>
      </w:r>
      <w:r w:rsidR="00DD55AF">
        <w:rPr>
          <w:rFonts w:ascii="Tahoma" w:hAnsi="Tahoma" w:cs="Tahoma"/>
        </w:rPr>
        <w:t>715</w:t>
      </w:r>
      <w:r w:rsidRPr="003B2638">
        <w:rPr>
          <w:rFonts w:ascii="Tahoma" w:hAnsi="Tahoma" w:cs="Tahoma"/>
        </w:rPr>
        <w:t>-</w:t>
      </w:r>
      <w:r w:rsidR="00DD55AF">
        <w:rPr>
          <w:rFonts w:ascii="Tahoma" w:hAnsi="Tahoma" w:cs="Tahoma"/>
        </w:rPr>
        <w:t>4080</w:t>
      </w:r>
      <w:r w:rsidRPr="003B2638">
        <w:rPr>
          <w:rFonts w:ascii="Tahoma" w:hAnsi="Tahoma" w:cs="Tahoma"/>
        </w:rPr>
        <w:tab/>
      </w:r>
      <w:r w:rsidRPr="003B2638">
        <w:rPr>
          <w:rFonts w:ascii="Tahoma" w:hAnsi="Tahoma" w:cs="Tahoma"/>
        </w:rPr>
        <w:tab/>
      </w:r>
      <w:r w:rsidRPr="003B2638">
        <w:rPr>
          <w:rFonts w:ascii="Tahoma" w:hAnsi="Tahoma" w:cs="Tahoma"/>
        </w:rPr>
        <w:tab/>
      </w:r>
      <w:r w:rsidRPr="003B2638">
        <w:rPr>
          <w:rFonts w:ascii="Tahoma" w:hAnsi="Tahoma" w:cs="Tahoma"/>
        </w:rPr>
        <w:tab/>
      </w:r>
      <w:r w:rsidRPr="003B2638">
        <w:rPr>
          <w:rFonts w:ascii="Tahoma" w:hAnsi="Tahoma" w:cs="Tahoma"/>
        </w:rPr>
        <w:tab/>
        <w:t>508-289-2848</w:t>
      </w:r>
    </w:p>
    <w:p w14:paraId="284936D1" w14:textId="3056E337" w:rsidR="0066222B" w:rsidRPr="003B2638" w:rsidRDefault="003516A7" w:rsidP="00061186">
      <w:pPr>
        <w:spacing w:after="0"/>
        <w:rPr>
          <w:rStyle w:val="Hyperlink"/>
          <w:rFonts w:ascii="Tahoma" w:eastAsia="Times New Roman" w:hAnsi="Tahoma" w:cs="Tahoma"/>
        </w:rPr>
      </w:pPr>
      <w:hyperlink r:id="rId93" w:history="1">
        <w:r w:rsidR="00DD55AF" w:rsidRPr="0066683E">
          <w:rPr>
            <w:rStyle w:val="Hyperlink"/>
            <w:rFonts w:ascii="Tahoma" w:eastAsia="Times New Roman" w:hAnsi="Tahoma" w:cs="Tahoma"/>
          </w:rPr>
          <w:t>idhr@mit.edu</w:t>
        </w:r>
      </w:hyperlink>
      <w:r w:rsidR="001D2A5A" w:rsidRPr="003B2638">
        <w:rPr>
          <w:rFonts w:ascii="Tahoma" w:eastAsia="Times New Roman" w:hAnsi="Tahoma" w:cs="Tahoma"/>
        </w:rPr>
        <w:tab/>
      </w:r>
      <w:r w:rsidR="001D2A5A" w:rsidRPr="003B2638">
        <w:rPr>
          <w:rFonts w:ascii="Tahoma" w:eastAsia="Times New Roman" w:hAnsi="Tahoma" w:cs="Tahoma"/>
        </w:rPr>
        <w:tab/>
      </w:r>
      <w:r w:rsidR="001D2A5A" w:rsidRPr="003B2638">
        <w:rPr>
          <w:rFonts w:ascii="Tahoma" w:eastAsia="Times New Roman" w:hAnsi="Tahoma" w:cs="Tahoma"/>
        </w:rPr>
        <w:tab/>
      </w:r>
      <w:r w:rsidR="00DD55AF">
        <w:rPr>
          <w:rFonts w:ascii="Tahoma" w:eastAsia="Times New Roman" w:hAnsi="Tahoma" w:cs="Tahoma"/>
        </w:rPr>
        <w:tab/>
      </w:r>
      <w:r w:rsidR="001D2A5A" w:rsidRPr="003B2638">
        <w:rPr>
          <w:rFonts w:ascii="Tahoma" w:eastAsia="Times New Roman" w:hAnsi="Tahoma" w:cs="Tahoma"/>
        </w:rPr>
        <w:tab/>
      </w:r>
      <w:hyperlink r:id="rId94" w:history="1">
        <w:r w:rsidR="0066222B" w:rsidRPr="003B2638">
          <w:rPr>
            <w:rStyle w:val="Hyperlink"/>
            <w:rFonts w:ascii="Tahoma" w:eastAsia="Times New Roman" w:hAnsi="Tahoma" w:cs="Tahoma"/>
          </w:rPr>
          <w:t>titleix@whoi.edu</w:t>
        </w:r>
      </w:hyperlink>
    </w:p>
    <w:p w14:paraId="1F71C118" w14:textId="25273794" w:rsidR="003656E8" w:rsidRPr="003656E8" w:rsidRDefault="003656E8" w:rsidP="003656E8">
      <w:pPr>
        <w:pStyle w:val="Heading3"/>
        <w:rPr>
          <w:rFonts w:ascii="Tahoma" w:hAnsi="Tahoma" w:cs="Tahoma"/>
          <w:color w:val="002060"/>
          <w:sz w:val="28"/>
          <w:szCs w:val="28"/>
        </w:rPr>
      </w:pPr>
      <w:r w:rsidRPr="003656E8">
        <w:rPr>
          <w:rFonts w:ascii="Tahoma" w:hAnsi="Tahoma" w:cs="Tahoma"/>
          <w:color w:val="002060"/>
          <w:sz w:val="28"/>
          <w:szCs w:val="28"/>
        </w:rPr>
        <w:t xml:space="preserve">Students Filing a Title IX Incident </w:t>
      </w:r>
      <w:r w:rsidR="00101B9F">
        <w:rPr>
          <w:rFonts w:ascii="Tahoma" w:hAnsi="Tahoma" w:cs="Tahoma"/>
          <w:color w:val="002060"/>
          <w:sz w:val="28"/>
          <w:szCs w:val="28"/>
        </w:rPr>
        <w:t xml:space="preserve">at WHOI </w:t>
      </w:r>
      <w:r w:rsidRPr="003656E8">
        <w:rPr>
          <w:rFonts w:ascii="Tahoma" w:hAnsi="Tahoma" w:cs="Tahoma"/>
          <w:color w:val="002060"/>
          <w:sz w:val="28"/>
          <w:szCs w:val="28"/>
        </w:rPr>
        <w:t>May Contact</w:t>
      </w:r>
    </w:p>
    <w:p w14:paraId="6A098391" w14:textId="77777777" w:rsidR="003656E8" w:rsidRPr="003656E8" w:rsidRDefault="003656E8" w:rsidP="003656E8">
      <w:pPr>
        <w:numPr>
          <w:ilvl w:val="0"/>
          <w:numId w:val="19"/>
        </w:numPr>
        <w:spacing w:before="100" w:beforeAutospacing="1" w:after="100" w:afterAutospacing="1" w:line="240" w:lineRule="auto"/>
        <w:rPr>
          <w:rFonts w:ascii="Tahoma" w:hAnsi="Tahoma" w:cs="Tahoma"/>
        </w:rPr>
      </w:pPr>
      <w:r w:rsidRPr="003656E8">
        <w:rPr>
          <w:rFonts w:ascii="Tahoma" w:hAnsi="Tahoma" w:cs="Tahoma"/>
        </w:rPr>
        <w:t xml:space="preserve">WHOI Title IX Coordinator: </w:t>
      </w:r>
      <w:hyperlink r:id="rId95" w:history="1">
        <w:r w:rsidRPr="003656E8">
          <w:rPr>
            <w:rStyle w:val="Hyperlink"/>
            <w:rFonts w:ascii="Tahoma" w:hAnsi="Tahoma" w:cs="Tahoma"/>
          </w:rPr>
          <w:t>titleix@whoi.edu</w:t>
        </w:r>
      </w:hyperlink>
      <w:r w:rsidRPr="003656E8">
        <w:rPr>
          <w:rFonts w:ascii="Tahoma" w:hAnsi="Tahoma" w:cs="Tahoma"/>
        </w:rPr>
        <w:t xml:space="preserve"> or 508-289-2848</w:t>
      </w:r>
    </w:p>
    <w:p w14:paraId="0A094751" w14:textId="77777777" w:rsidR="003656E8" w:rsidRPr="003656E8" w:rsidRDefault="003656E8" w:rsidP="003656E8">
      <w:pPr>
        <w:numPr>
          <w:ilvl w:val="0"/>
          <w:numId w:val="19"/>
        </w:numPr>
        <w:spacing w:before="100" w:beforeAutospacing="1" w:after="100" w:afterAutospacing="1" w:line="240" w:lineRule="auto"/>
        <w:rPr>
          <w:rFonts w:ascii="Tahoma" w:hAnsi="Tahoma" w:cs="Tahoma"/>
        </w:rPr>
      </w:pPr>
      <w:r w:rsidRPr="003656E8">
        <w:rPr>
          <w:rFonts w:ascii="Tahoma" w:hAnsi="Tahoma" w:cs="Tahoma"/>
        </w:rPr>
        <w:t xml:space="preserve">WHOI HR EEO Officer: </w:t>
      </w:r>
      <w:hyperlink r:id="rId96" w:history="1">
        <w:r w:rsidRPr="003656E8">
          <w:rPr>
            <w:rStyle w:val="Hyperlink"/>
            <w:rFonts w:ascii="Tahoma" w:hAnsi="Tahoma" w:cs="Tahoma"/>
          </w:rPr>
          <w:t>eeo@whoi.edu</w:t>
        </w:r>
      </w:hyperlink>
      <w:r w:rsidRPr="003656E8">
        <w:rPr>
          <w:rFonts w:ascii="Tahoma" w:hAnsi="Tahoma" w:cs="Tahoma"/>
        </w:rPr>
        <w:t xml:space="preserve"> or 508-289-2705</w:t>
      </w:r>
    </w:p>
    <w:p w14:paraId="2101A8A6" w14:textId="5AF89E00" w:rsidR="003656E8" w:rsidRDefault="003656E8" w:rsidP="003656E8">
      <w:pPr>
        <w:numPr>
          <w:ilvl w:val="0"/>
          <w:numId w:val="19"/>
        </w:numPr>
        <w:spacing w:before="100" w:beforeAutospacing="1" w:after="100" w:afterAutospacing="1" w:line="240" w:lineRule="auto"/>
        <w:rPr>
          <w:rFonts w:ascii="Tahoma" w:hAnsi="Tahoma" w:cs="Tahoma"/>
        </w:rPr>
      </w:pPr>
      <w:r w:rsidRPr="003656E8">
        <w:rPr>
          <w:rFonts w:ascii="Tahoma" w:hAnsi="Tahoma" w:cs="Tahoma"/>
        </w:rPr>
        <w:t>WHOI Dean or Associate Dean: 508-289-2200</w:t>
      </w:r>
    </w:p>
    <w:p w14:paraId="6831A38A" w14:textId="77777777" w:rsidR="00101B9F" w:rsidRPr="00101B9F" w:rsidRDefault="00101B9F" w:rsidP="00101B9F">
      <w:pPr>
        <w:pStyle w:val="Heading3"/>
        <w:rPr>
          <w:rFonts w:ascii="Tahoma" w:hAnsi="Tahoma" w:cs="Tahoma"/>
          <w:color w:val="002060"/>
          <w:sz w:val="28"/>
          <w:szCs w:val="28"/>
        </w:rPr>
      </w:pPr>
      <w:r w:rsidRPr="00101B9F">
        <w:rPr>
          <w:rFonts w:ascii="Tahoma" w:hAnsi="Tahoma" w:cs="Tahoma"/>
          <w:color w:val="002060"/>
          <w:sz w:val="28"/>
          <w:szCs w:val="28"/>
        </w:rPr>
        <w:t>WHOI Resources Available</w:t>
      </w:r>
    </w:p>
    <w:p w14:paraId="535BCFD4" w14:textId="77777777" w:rsidR="00101B9F" w:rsidRPr="00101B9F" w:rsidRDefault="00101B9F" w:rsidP="00101B9F">
      <w:pPr>
        <w:spacing w:before="100" w:beforeAutospacing="1" w:after="100" w:afterAutospacing="1" w:line="240" w:lineRule="auto"/>
        <w:rPr>
          <w:rFonts w:ascii="Tahoma" w:hAnsi="Tahoma" w:cs="Tahoma"/>
          <w:sz w:val="24"/>
          <w:szCs w:val="24"/>
        </w:rPr>
      </w:pPr>
      <w:r w:rsidRPr="00101B9F">
        <w:rPr>
          <w:rStyle w:val="Strong"/>
          <w:rFonts w:ascii="Tahoma" w:hAnsi="Tahoma" w:cs="Tahoma"/>
          <w:sz w:val="24"/>
          <w:szCs w:val="24"/>
        </w:rPr>
        <w:t>Employee and Student Assistance Program (ESAP)</w:t>
      </w:r>
      <w:r w:rsidRPr="00101B9F">
        <w:rPr>
          <w:rFonts w:ascii="Tahoma" w:hAnsi="Tahoma" w:cs="Tahoma"/>
          <w:sz w:val="24"/>
          <w:szCs w:val="24"/>
        </w:rPr>
        <w:t>: 800-648-9557</w:t>
      </w:r>
    </w:p>
    <w:p w14:paraId="0440EB09" w14:textId="77777777" w:rsidR="00101B9F" w:rsidRPr="00101B9F" w:rsidRDefault="00101B9F" w:rsidP="00101B9F">
      <w:pPr>
        <w:pStyle w:val="NormalWeb"/>
        <w:rPr>
          <w:rFonts w:ascii="Tahoma" w:hAnsi="Tahoma" w:cs="Tahoma"/>
        </w:rPr>
      </w:pPr>
      <w:r w:rsidRPr="00101B9F">
        <w:rPr>
          <w:rStyle w:val="Strong"/>
          <w:rFonts w:ascii="Tahoma" w:hAnsi="Tahoma" w:cs="Tahoma"/>
        </w:rPr>
        <w:t>KGA</w:t>
      </w:r>
      <w:r w:rsidRPr="00101B9F">
        <w:rPr>
          <w:rFonts w:ascii="Tahoma" w:hAnsi="Tahoma" w:cs="Tahoma"/>
        </w:rPr>
        <w:t xml:space="preserve"> offers free, confidential consultations, counseling and targeted referrals at no cost to you. Contact the ESAP 24/7 at: 800-648-9557 or visit </w:t>
      </w:r>
      <w:hyperlink r:id="rId97" w:history="1">
        <w:r w:rsidRPr="00101B9F">
          <w:rPr>
            <w:rStyle w:val="Hyperlink"/>
            <w:rFonts w:ascii="Tahoma" w:hAnsi="Tahoma" w:cs="Tahoma"/>
          </w:rPr>
          <w:t>www.kgreer.com</w:t>
        </w:r>
      </w:hyperlink>
      <w:r w:rsidRPr="00101B9F">
        <w:rPr>
          <w:rFonts w:ascii="Tahoma" w:hAnsi="Tahoma" w:cs="Tahoma"/>
        </w:rPr>
        <w:t xml:space="preserve"> and entering company code: WHOI</w:t>
      </w:r>
    </w:p>
    <w:p w14:paraId="498564C7" w14:textId="77777777" w:rsidR="00101B9F" w:rsidRPr="00101B9F" w:rsidRDefault="00101B9F" w:rsidP="00101B9F">
      <w:pPr>
        <w:spacing w:before="100" w:beforeAutospacing="1" w:after="100" w:afterAutospacing="1" w:line="240" w:lineRule="auto"/>
        <w:rPr>
          <w:rFonts w:ascii="Tahoma" w:hAnsi="Tahoma" w:cs="Tahoma"/>
          <w:sz w:val="24"/>
          <w:szCs w:val="24"/>
        </w:rPr>
      </w:pPr>
      <w:r w:rsidRPr="00101B9F">
        <w:rPr>
          <w:rStyle w:val="Strong"/>
          <w:rFonts w:ascii="Tahoma" w:hAnsi="Tahoma" w:cs="Tahoma"/>
          <w:sz w:val="24"/>
          <w:szCs w:val="24"/>
        </w:rPr>
        <w:t>WHOI EthicsPoint</w:t>
      </w:r>
      <w:r w:rsidRPr="00101B9F">
        <w:rPr>
          <w:rFonts w:ascii="Tahoma" w:hAnsi="Tahoma" w:cs="Tahoma"/>
          <w:sz w:val="24"/>
          <w:szCs w:val="24"/>
        </w:rPr>
        <w:t xml:space="preserve"> confidential hotline: 866-868-0920; </w:t>
      </w:r>
      <w:hyperlink r:id="rId98" w:history="1">
        <w:r w:rsidRPr="00101B9F">
          <w:rPr>
            <w:rStyle w:val="Hyperlink"/>
            <w:rFonts w:ascii="Tahoma" w:hAnsi="Tahoma" w:cs="Tahoma"/>
            <w:sz w:val="24"/>
            <w:szCs w:val="24"/>
          </w:rPr>
          <w:t>www.ethicspoint.com</w:t>
        </w:r>
      </w:hyperlink>
    </w:p>
    <w:p w14:paraId="1D77FC17" w14:textId="77777777" w:rsidR="00101B9F" w:rsidRPr="00101B9F" w:rsidRDefault="00101B9F" w:rsidP="00101B9F">
      <w:pPr>
        <w:pStyle w:val="NormalWeb"/>
        <w:rPr>
          <w:rFonts w:ascii="Tahoma" w:hAnsi="Tahoma" w:cs="Tahoma"/>
        </w:rPr>
      </w:pPr>
      <w:r w:rsidRPr="00101B9F">
        <w:rPr>
          <w:rFonts w:ascii="Tahoma" w:hAnsi="Tahoma" w:cs="Tahoma"/>
        </w:rPr>
        <w:t>The WHOI Ethics Hotline is available to you through EthicsPoint. Offering integrated telephone and web-based anonymous hotline reporting services, EthicsPoint provides individuals with the tools and information necessary to report, receive, investigate, and analyze all identified issues that may be inconsistent with our policies.</w:t>
      </w:r>
    </w:p>
    <w:p w14:paraId="1F0EB102" w14:textId="77777777" w:rsidR="00101B9F" w:rsidRPr="00101B9F" w:rsidRDefault="003516A7" w:rsidP="00101B9F">
      <w:pPr>
        <w:numPr>
          <w:ilvl w:val="0"/>
          <w:numId w:val="22"/>
        </w:numPr>
        <w:spacing w:before="100" w:beforeAutospacing="1" w:after="100" w:afterAutospacing="1" w:line="240" w:lineRule="auto"/>
        <w:rPr>
          <w:rFonts w:ascii="Tahoma" w:hAnsi="Tahoma" w:cs="Tahoma"/>
          <w:sz w:val="24"/>
          <w:szCs w:val="24"/>
        </w:rPr>
      </w:pPr>
      <w:hyperlink r:id="rId99" w:history="1">
        <w:r w:rsidR="00101B9F" w:rsidRPr="00101B9F">
          <w:rPr>
            <w:rStyle w:val="Hyperlink"/>
            <w:rFonts w:ascii="Tahoma" w:hAnsi="Tahoma" w:cs="Tahoma"/>
            <w:sz w:val="24"/>
            <w:szCs w:val="24"/>
          </w:rPr>
          <w:t>WHOI Harassment Policy</w:t>
        </w:r>
      </w:hyperlink>
    </w:p>
    <w:p w14:paraId="11A96B7A" w14:textId="77777777" w:rsidR="00101B9F" w:rsidRPr="00101B9F" w:rsidRDefault="003516A7" w:rsidP="00101B9F">
      <w:pPr>
        <w:numPr>
          <w:ilvl w:val="0"/>
          <w:numId w:val="22"/>
        </w:numPr>
        <w:spacing w:before="100" w:beforeAutospacing="1" w:after="100" w:afterAutospacing="1" w:line="240" w:lineRule="auto"/>
        <w:rPr>
          <w:rFonts w:ascii="Tahoma" w:hAnsi="Tahoma" w:cs="Tahoma"/>
          <w:sz w:val="24"/>
          <w:szCs w:val="24"/>
        </w:rPr>
      </w:pPr>
      <w:hyperlink r:id="rId100" w:history="1">
        <w:r w:rsidR="00101B9F" w:rsidRPr="00101B9F">
          <w:rPr>
            <w:rStyle w:val="Hyperlink"/>
            <w:rFonts w:ascii="Tahoma" w:hAnsi="Tahoma" w:cs="Tahoma"/>
            <w:sz w:val="24"/>
            <w:szCs w:val="24"/>
          </w:rPr>
          <w:t>Respectful Workplace and Violence Prevention Policy</w:t>
        </w:r>
      </w:hyperlink>
    </w:p>
    <w:p w14:paraId="2B8CE151" w14:textId="77777777" w:rsidR="00101B9F" w:rsidRPr="00101B9F" w:rsidRDefault="003516A7" w:rsidP="00101B9F">
      <w:pPr>
        <w:numPr>
          <w:ilvl w:val="0"/>
          <w:numId w:val="22"/>
        </w:numPr>
        <w:spacing w:before="100" w:beforeAutospacing="1" w:after="100" w:afterAutospacing="1" w:line="240" w:lineRule="auto"/>
        <w:rPr>
          <w:rFonts w:ascii="Tahoma" w:hAnsi="Tahoma" w:cs="Tahoma"/>
          <w:sz w:val="24"/>
          <w:szCs w:val="24"/>
        </w:rPr>
      </w:pPr>
      <w:hyperlink r:id="rId101" w:history="1">
        <w:r w:rsidR="00101B9F" w:rsidRPr="00101B9F">
          <w:rPr>
            <w:rStyle w:val="Hyperlink"/>
            <w:rFonts w:ascii="Tahoma" w:hAnsi="Tahoma" w:cs="Tahoma"/>
            <w:sz w:val="24"/>
            <w:szCs w:val="24"/>
          </w:rPr>
          <w:t>WHOI Code of Conduct Policy</w:t>
        </w:r>
      </w:hyperlink>
    </w:p>
    <w:p w14:paraId="56ACAA87" w14:textId="77777777" w:rsidR="00101B9F" w:rsidRPr="00101B9F" w:rsidRDefault="00101B9F" w:rsidP="00101B9F">
      <w:pPr>
        <w:numPr>
          <w:ilvl w:val="0"/>
          <w:numId w:val="22"/>
        </w:numPr>
        <w:spacing w:before="100" w:beforeAutospacing="1" w:after="100" w:afterAutospacing="1" w:line="240" w:lineRule="auto"/>
        <w:rPr>
          <w:rFonts w:ascii="Tahoma" w:hAnsi="Tahoma" w:cs="Tahoma"/>
          <w:sz w:val="24"/>
          <w:szCs w:val="24"/>
        </w:rPr>
      </w:pPr>
      <w:r w:rsidRPr="00101B9F">
        <w:rPr>
          <w:rFonts w:ascii="Tahoma" w:hAnsi="Tahoma" w:cs="Tahoma"/>
          <w:sz w:val="24"/>
          <w:szCs w:val="24"/>
        </w:rPr>
        <w:t xml:space="preserve">MIT-WHOI Joint Program Students have full access to </w:t>
      </w:r>
      <w:hyperlink r:id="rId102" w:history="1">
        <w:r w:rsidRPr="00101B9F">
          <w:rPr>
            <w:rStyle w:val="Hyperlink"/>
            <w:rFonts w:ascii="Tahoma" w:hAnsi="Tahoma" w:cs="Tahoma"/>
            <w:sz w:val="24"/>
            <w:szCs w:val="24"/>
          </w:rPr>
          <w:t>MIT resources</w:t>
        </w:r>
      </w:hyperlink>
    </w:p>
    <w:p w14:paraId="3FF0233A" w14:textId="77777777" w:rsidR="00101B9F" w:rsidRPr="00101B9F" w:rsidRDefault="00101B9F" w:rsidP="00101B9F">
      <w:pPr>
        <w:spacing w:before="100" w:beforeAutospacing="1" w:after="100" w:afterAutospacing="1" w:line="240" w:lineRule="auto"/>
        <w:rPr>
          <w:rFonts w:ascii="Tahoma" w:hAnsi="Tahoma" w:cs="Tahoma"/>
          <w:sz w:val="24"/>
          <w:szCs w:val="24"/>
        </w:rPr>
      </w:pPr>
      <w:r w:rsidRPr="00101B9F">
        <w:rPr>
          <w:rStyle w:val="Strong"/>
          <w:rFonts w:ascii="Tahoma" w:hAnsi="Tahoma" w:cs="Tahoma"/>
          <w:sz w:val="24"/>
          <w:szCs w:val="24"/>
        </w:rPr>
        <w:t xml:space="preserve">Independence House </w:t>
      </w:r>
      <w:r w:rsidRPr="00101B9F">
        <w:rPr>
          <w:rFonts w:ascii="Tahoma" w:hAnsi="Tahoma" w:cs="Tahoma"/>
          <w:sz w:val="24"/>
          <w:szCs w:val="24"/>
        </w:rPr>
        <w:t xml:space="preserve">24-Hour Hotline: 800-439-6507; </w:t>
      </w:r>
      <w:hyperlink r:id="rId103" w:history="1">
        <w:r w:rsidRPr="00101B9F">
          <w:rPr>
            <w:rStyle w:val="Hyperlink"/>
            <w:rFonts w:ascii="Tahoma" w:hAnsi="Tahoma" w:cs="Tahoma"/>
            <w:sz w:val="24"/>
            <w:szCs w:val="24"/>
          </w:rPr>
          <w:t>https://independencehouse.org/</w:t>
        </w:r>
      </w:hyperlink>
    </w:p>
    <w:p w14:paraId="3CD910BA" w14:textId="199E2BC1" w:rsidR="00101B9F" w:rsidRPr="00101B9F" w:rsidRDefault="00101B9F" w:rsidP="00101B9F">
      <w:pPr>
        <w:pStyle w:val="NormalWeb"/>
        <w:rPr>
          <w:rFonts w:ascii="Tahoma" w:hAnsi="Tahoma" w:cs="Tahoma"/>
        </w:rPr>
      </w:pPr>
      <w:r w:rsidRPr="00101B9F">
        <w:rPr>
          <w:rFonts w:ascii="Tahoma" w:hAnsi="Tahoma" w:cs="Tahoma"/>
        </w:rPr>
        <w:t xml:space="preserve">Independence House is the only comprehensive community-based organization on Cape Cod providing free and confidential specialized services and widespread programs for children (ages 5+), teens, adults and the later-in-life community who are survivors of, or impacted by domestic or sexual </w:t>
      </w:r>
      <w:r w:rsidRPr="00101B9F">
        <w:rPr>
          <w:rFonts w:ascii="Tahoma" w:hAnsi="Tahoma" w:cs="Tahoma"/>
        </w:rPr>
        <w:lastRenderedPageBreak/>
        <w:t>violence. All Independence House staff meet the statutory requirements of The Massachusetts General Laws (MGL Chapter 233, Sections 20J and 20K).</w:t>
      </w:r>
    </w:p>
    <w:p w14:paraId="6E6373AD" w14:textId="0CF10860" w:rsidR="00101B9F" w:rsidRPr="00101B9F" w:rsidRDefault="00101B9F" w:rsidP="00101B9F">
      <w:pPr>
        <w:pStyle w:val="Heading3"/>
        <w:rPr>
          <w:rFonts w:ascii="Tahoma" w:hAnsi="Tahoma" w:cs="Tahoma"/>
          <w:sz w:val="24"/>
          <w:szCs w:val="24"/>
        </w:rPr>
      </w:pPr>
      <w:r w:rsidRPr="00101B9F">
        <w:rPr>
          <w:rFonts w:ascii="Tahoma" w:hAnsi="Tahoma" w:cs="Tahoma"/>
          <w:sz w:val="24"/>
          <w:szCs w:val="24"/>
        </w:rPr>
        <w:t>Emergency Contact</w:t>
      </w:r>
    </w:p>
    <w:p w14:paraId="7859B851" w14:textId="77777777" w:rsidR="00101B9F" w:rsidRPr="00101B9F" w:rsidRDefault="00101B9F" w:rsidP="00101B9F">
      <w:pPr>
        <w:pStyle w:val="NormalWeb"/>
        <w:rPr>
          <w:rFonts w:ascii="Tahoma" w:hAnsi="Tahoma" w:cs="Tahoma"/>
        </w:rPr>
      </w:pPr>
      <w:r w:rsidRPr="00101B9F">
        <w:rPr>
          <w:rFonts w:ascii="Tahoma" w:hAnsi="Tahoma" w:cs="Tahoma"/>
        </w:rPr>
        <w:t>WHOI Security: 505-289-2911</w:t>
      </w:r>
      <w:r w:rsidRPr="00101B9F">
        <w:rPr>
          <w:rFonts w:ascii="Tahoma" w:hAnsi="Tahoma" w:cs="Tahoma"/>
        </w:rPr>
        <w:br/>
        <w:t>Falmouth Police: 774-255-4527</w:t>
      </w:r>
    </w:p>
    <w:p w14:paraId="50139F96" w14:textId="27AAEE4C" w:rsidR="00101B9F" w:rsidRPr="00F41C4F" w:rsidRDefault="00101B9F" w:rsidP="00101B9F">
      <w:pPr>
        <w:pStyle w:val="Heading3"/>
        <w:rPr>
          <w:rFonts w:ascii="Tahoma" w:hAnsi="Tahoma" w:cs="Tahoma"/>
          <w:color w:val="002060"/>
          <w:sz w:val="32"/>
          <w:szCs w:val="32"/>
        </w:rPr>
      </w:pPr>
      <w:r w:rsidRPr="00F41C4F">
        <w:rPr>
          <w:rFonts w:ascii="Tahoma" w:hAnsi="Tahoma" w:cs="Tahoma"/>
          <w:color w:val="002060"/>
          <w:sz w:val="32"/>
          <w:szCs w:val="32"/>
        </w:rPr>
        <w:t xml:space="preserve">Students Filing a Title IX Incident at MIT </w:t>
      </w:r>
      <w:r w:rsidR="005164B2" w:rsidRPr="00F41C4F">
        <w:rPr>
          <w:rFonts w:ascii="Tahoma" w:hAnsi="Tahoma" w:cs="Tahoma"/>
          <w:color w:val="002060"/>
          <w:sz w:val="32"/>
          <w:szCs w:val="32"/>
        </w:rPr>
        <w:t>May Contact</w:t>
      </w:r>
      <w:r w:rsidRPr="00F41C4F">
        <w:rPr>
          <w:rFonts w:ascii="Tahoma" w:hAnsi="Tahoma" w:cs="Tahoma"/>
          <w:color w:val="002060"/>
          <w:sz w:val="32"/>
          <w:szCs w:val="32"/>
        </w:rPr>
        <w:t xml:space="preserve"> </w:t>
      </w:r>
    </w:p>
    <w:p w14:paraId="27F07C3B" w14:textId="36D10C61" w:rsidR="00101B9F" w:rsidRDefault="003516A7" w:rsidP="00101B9F">
      <w:pPr>
        <w:pStyle w:val="Heading3"/>
        <w:rPr>
          <w:rFonts w:ascii="Tahoma" w:hAnsi="Tahoma" w:cs="Tahoma"/>
          <w:b w:val="0"/>
          <w:bCs w:val="0"/>
          <w:sz w:val="24"/>
          <w:szCs w:val="24"/>
        </w:rPr>
      </w:pPr>
      <w:hyperlink r:id="rId104" w:history="1">
        <w:r w:rsidR="005164B2" w:rsidRPr="00DC6891">
          <w:rPr>
            <w:rStyle w:val="Hyperlink"/>
            <w:rFonts w:ascii="Tahoma" w:hAnsi="Tahoma" w:cs="Tahoma"/>
            <w:b w:val="0"/>
            <w:bCs w:val="0"/>
            <w:sz w:val="24"/>
            <w:szCs w:val="24"/>
          </w:rPr>
          <w:t>https://idhr.mit.edu/reporting-options</w:t>
        </w:r>
      </w:hyperlink>
    </w:p>
    <w:p w14:paraId="5C6077B3" w14:textId="61A6730F" w:rsidR="005164B2" w:rsidRPr="00101B9F" w:rsidRDefault="005164B2" w:rsidP="00101B9F">
      <w:pPr>
        <w:pStyle w:val="Heading3"/>
        <w:rPr>
          <w:rFonts w:ascii="Tahoma" w:hAnsi="Tahoma" w:cs="Tahoma"/>
          <w:b w:val="0"/>
          <w:bCs w:val="0"/>
          <w:sz w:val="24"/>
          <w:szCs w:val="24"/>
        </w:rPr>
      </w:pPr>
      <w:r>
        <w:rPr>
          <w:rFonts w:ascii="Tahoma" w:hAnsi="Tahoma" w:cs="Tahoma"/>
          <w:b w:val="0"/>
          <w:bCs w:val="0"/>
          <w:sz w:val="24"/>
          <w:szCs w:val="24"/>
        </w:rPr>
        <w:t>Joint Program students have full access to resources available at both WHOI and MIT.</w:t>
      </w:r>
    </w:p>
    <w:p w14:paraId="7F7E668E" w14:textId="77777777" w:rsidR="00C461C9" w:rsidRPr="003656E8" w:rsidRDefault="00C461C9" w:rsidP="00061186">
      <w:pPr>
        <w:spacing w:after="0"/>
        <w:rPr>
          <w:rStyle w:val="Hyperlink"/>
          <w:rFonts w:ascii="Tahoma" w:eastAsia="Times New Roman" w:hAnsi="Tahoma" w:cs="Tahoma"/>
          <w:b/>
          <w:color w:val="1F3864" w:themeColor="accent5" w:themeShade="80"/>
          <w:sz w:val="32"/>
          <w:szCs w:val="32"/>
          <w:u w:val="none"/>
        </w:rPr>
      </w:pPr>
      <w:r w:rsidRPr="003656E8">
        <w:rPr>
          <w:rStyle w:val="Hyperlink"/>
          <w:rFonts w:ascii="Tahoma" w:eastAsia="Times New Roman" w:hAnsi="Tahoma" w:cs="Tahoma"/>
          <w:b/>
          <w:color w:val="1F3864" w:themeColor="accent5" w:themeShade="80"/>
          <w:sz w:val="32"/>
          <w:szCs w:val="32"/>
          <w:u w:val="none"/>
        </w:rPr>
        <w:t>Tick Safety</w:t>
      </w:r>
    </w:p>
    <w:p w14:paraId="2F314FDF" w14:textId="77777777" w:rsidR="00C461C9" w:rsidRPr="003B2638" w:rsidRDefault="00C461C9" w:rsidP="00061186">
      <w:pPr>
        <w:spacing w:after="0"/>
        <w:rPr>
          <w:rStyle w:val="Hyperlink"/>
          <w:rFonts w:ascii="Tahoma" w:eastAsia="Times New Roman" w:hAnsi="Tahoma" w:cs="Tahoma"/>
          <w:color w:val="auto"/>
          <w:sz w:val="24"/>
          <w:szCs w:val="24"/>
          <w:u w:val="none"/>
        </w:rPr>
      </w:pPr>
      <w:r w:rsidRPr="003B2638">
        <w:rPr>
          <w:rStyle w:val="Hyperlink"/>
          <w:rFonts w:ascii="Tahoma" w:eastAsia="Times New Roman" w:hAnsi="Tahoma" w:cs="Tahoma"/>
          <w:color w:val="auto"/>
          <w:sz w:val="24"/>
          <w:szCs w:val="24"/>
          <w:u w:val="none"/>
        </w:rPr>
        <w:t xml:space="preserve">Ticks have the potential to carry harmful diseases. Learn about tick-borne diseases, prevention and identification. </w:t>
      </w:r>
      <w:r w:rsidR="00A37D92" w:rsidRPr="003B2638">
        <w:rPr>
          <w:rStyle w:val="Hyperlink"/>
          <w:rFonts w:ascii="Tahoma" w:eastAsia="Times New Roman" w:hAnsi="Tahoma" w:cs="Tahoma"/>
          <w:color w:val="auto"/>
          <w:sz w:val="24"/>
          <w:szCs w:val="24"/>
          <w:u w:val="none"/>
        </w:rPr>
        <w:t xml:space="preserve"> </w:t>
      </w:r>
      <w:hyperlink r:id="rId105" w:history="1">
        <w:r w:rsidRPr="003B2638">
          <w:rPr>
            <w:rStyle w:val="Hyperlink"/>
            <w:rFonts w:ascii="Tahoma" w:eastAsia="Times New Roman" w:hAnsi="Tahoma" w:cs="Tahoma"/>
          </w:rPr>
          <w:t>Tick-Borne Disease Information for the Public</w:t>
        </w:r>
      </w:hyperlink>
    </w:p>
    <w:p w14:paraId="11D1E246" w14:textId="77777777" w:rsidR="00F5444D" w:rsidRPr="00EF3D7D" w:rsidRDefault="00F5444D" w:rsidP="00061186">
      <w:pPr>
        <w:spacing w:after="0"/>
        <w:rPr>
          <w:rStyle w:val="Hyperlink"/>
          <w:rFonts w:ascii="Tahoma" w:eastAsia="Times New Roman" w:hAnsi="Tahoma" w:cs="Tahoma"/>
          <w:color w:val="1F3864" w:themeColor="accent5" w:themeShade="80"/>
          <w:sz w:val="28"/>
          <w:szCs w:val="28"/>
        </w:rPr>
      </w:pPr>
    </w:p>
    <w:p w14:paraId="3BE25D1D" w14:textId="77777777" w:rsidR="0005569E" w:rsidRPr="003656E8" w:rsidRDefault="0005569E" w:rsidP="00061186">
      <w:pPr>
        <w:spacing w:after="0"/>
        <w:rPr>
          <w:rStyle w:val="Hyperlink"/>
          <w:rFonts w:ascii="Tahoma" w:eastAsia="Times New Roman" w:hAnsi="Tahoma" w:cs="Tahoma"/>
          <w:b/>
          <w:color w:val="1F3864" w:themeColor="accent5" w:themeShade="80"/>
          <w:sz w:val="32"/>
          <w:szCs w:val="32"/>
          <w:u w:val="none"/>
        </w:rPr>
      </w:pPr>
      <w:r w:rsidRPr="003656E8">
        <w:rPr>
          <w:rStyle w:val="Hyperlink"/>
          <w:rFonts w:ascii="Tahoma" w:eastAsia="Times New Roman" w:hAnsi="Tahoma" w:cs="Tahoma"/>
          <w:b/>
          <w:color w:val="1F3864" w:themeColor="accent5" w:themeShade="80"/>
          <w:sz w:val="32"/>
          <w:szCs w:val="32"/>
          <w:u w:val="none"/>
        </w:rPr>
        <w:t>ORCID Open Researcher &amp; Contributor ID</w:t>
      </w:r>
    </w:p>
    <w:p w14:paraId="761AF886" w14:textId="77777777" w:rsidR="0005569E" w:rsidRDefault="0005569E" w:rsidP="00061186">
      <w:pPr>
        <w:spacing w:after="0"/>
        <w:rPr>
          <w:rFonts w:ascii="Tahoma" w:hAnsi="Tahoma" w:cs="Tahoma"/>
        </w:rPr>
      </w:pPr>
      <w:r w:rsidRPr="003B2638">
        <w:rPr>
          <w:rFonts w:ascii="Tahoma" w:hAnsi="Tahoma" w:cs="Tahoma"/>
        </w:rPr>
        <w:t xml:space="preserve">An </w:t>
      </w:r>
      <w:hyperlink r:id="rId106" w:history="1">
        <w:r w:rsidRPr="003B2638">
          <w:rPr>
            <w:rStyle w:val="Hyperlink"/>
            <w:rFonts w:ascii="Tahoma" w:hAnsi="Tahoma" w:cs="Tahoma"/>
          </w:rPr>
          <w:t>ORCID ID</w:t>
        </w:r>
      </w:hyperlink>
      <w:r w:rsidRPr="003B2638">
        <w:rPr>
          <w:rFonts w:ascii="Tahoma" w:hAnsi="Tahoma" w:cs="Tahoma"/>
        </w:rPr>
        <w:t xml:space="preserve"> is a persistent digital identifier that distinguishes each researcher across national boundaries and work places. ORCID IDs are free for individuals.</w:t>
      </w:r>
    </w:p>
    <w:p w14:paraId="09A3B464" w14:textId="684C1DFE" w:rsidR="003656E8" w:rsidRDefault="003656E8" w:rsidP="00463683">
      <w:pPr>
        <w:pStyle w:val="NoSpacing"/>
        <w:rPr>
          <w:rStyle w:val="Strong"/>
          <w:rFonts w:ascii="Tahoma" w:hAnsi="Tahoma" w:cs="Tahoma"/>
        </w:rPr>
      </w:pPr>
    </w:p>
    <w:p w14:paraId="2174F0F3" w14:textId="37F9E8EB" w:rsidR="00463683" w:rsidRPr="003656E8" w:rsidRDefault="00463683" w:rsidP="00DB7E7F">
      <w:pPr>
        <w:pStyle w:val="NoSpacing"/>
        <w:rPr>
          <w:rFonts w:ascii="Tahoma" w:hAnsi="Tahoma" w:cs="Tahoma"/>
          <w:b/>
          <w:bCs/>
          <w:color w:val="002060"/>
          <w:sz w:val="32"/>
          <w:szCs w:val="32"/>
        </w:rPr>
      </w:pPr>
      <w:r w:rsidRPr="003656E8">
        <w:rPr>
          <w:rFonts w:ascii="Tahoma" w:hAnsi="Tahoma" w:cs="Tahoma"/>
          <w:b/>
          <w:bCs/>
          <w:color w:val="002060"/>
          <w:sz w:val="32"/>
          <w:szCs w:val="32"/>
        </w:rPr>
        <w:t>Microsoft 365 (M365)</w:t>
      </w:r>
    </w:p>
    <w:p w14:paraId="5BA844DA" w14:textId="7D2CA48A" w:rsidR="00463683" w:rsidRPr="00F01046" w:rsidRDefault="00463683" w:rsidP="00DB7E7F">
      <w:pPr>
        <w:pStyle w:val="NoSpacing"/>
        <w:rPr>
          <w:rFonts w:ascii="Tahoma" w:hAnsi="Tahoma" w:cs="Tahoma"/>
        </w:rPr>
      </w:pPr>
      <w:r w:rsidRPr="00F01046">
        <w:rPr>
          <w:rFonts w:ascii="Tahoma" w:hAnsi="Tahoma" w:cs="Tahoma"/>
        </w:rPr>
        <w:t xml:space="preserve">Microsoft 365 applications may be accessed at </w:t>
      </w:r>
      <w:hyperlink r:id="rId107" w:tgtFrame="_blank" w:history="1">
        <w:r w:rsidRPr="00F01046">
          <w:rPr>
            <w:rStyle w:val="Hyperlink"/>
            <w:rFonts w:ascii="Tahoma" w:hAnsi="Tahoma" w:cs="Tahoma"/>
          </w:rPr>
          <w:t>office.com</w:t>
        </w:r>
      </w:hyperlink>
      <w:r w:rsidRPr="00F01046">
        <w:rPr>
          <w:rFonts w:ascii="Tahoma" w:hAnsi="Tahoma" w:cs="Tahoma"/>
        </w:rPr>
        <w:t xml:space="preserve">. Sign in using your WHOI email address and password. Follow the instructions and see trainings provided on the Information Services Department </w:t>
      </w:r>
      <w:hyperlink r:id="rId108" w:history="1">
        <w:r w:rsidRPr="00F01046">
          <w:rPr>
            <w:rStyle w:val="Hyperlink"/>
            <w:rFonts w:ascii="Tahoma" w:hAnsi="Tahoma" w:cs="Tahoma"/>
          </w:rPr>
          <w:t>website.</w:t>
        </w:r>
      </w:hyperlink>
    </w:p>
    <w:p w14:paraId="34B13F7D" w14:textId="77777777" w:rsidR="00F01046" w:rsidRPr="00463683" w:rsidRDefault="00F01046" w:rsidP="00DB7E7F">
      <w:pPr>
        <w:pStyle w:val="NoSpacing"/>
        <w:rPr>
          <w:rFonts w:ascii="Tahoma" w:hAnsi="Tahoma" w:cs="Tahoma"/>
        </w:rPr>
      </w:pPr>
    </w:p>
    <w:p w14:paraId="58BB834A" w14:textId="77777777" w:rsidR="00F473F5" w:rsidRPr="003656E8" w:rsidRDefault="00061186" w:rsidP="00061186">
      <w:pPr>
        <w:spacing w:after="0"/>
        <w:rPr>
          <w:rStyle w:val="Hyperlink"/>
          <w:rFonts w:ascii="Tahoma" w:eastAsia="Times New Roman" w:hAnsi="Tahoma" w:cs="Tahoma"/>
          <w:b/>
          <w:color w:val="1F3864" w:themeColor="accent5" w:themeShade="80"/>
          <w:sz w:val="32"/>
          <w:szCs w:val="32"/>
          <w:u w:val="none"/>
        </w:rPr>
      </w:pPr>
      <w:r w:rsidRPr="003656E8">
        <w:rPr>
          <w:rStyle w:val="Hyperlink"/>
          <w:rFonts w:ascii="Tahoma" w:eastAsia="Times New Roman" w:hAnsi="Tahoma" w:cs="Tahoma"/>
          <w:b/>
          <w:color w:val="1F3864" w:themeColor="accent5" w:themeShade="80"/>
          <w:sz w:val="32"/>
          <w:szCs w:val="32"/>
          <w:u w:val="none"/>
        </w:rPr>
        <w:t>Corporate Credit Card</w:t>
      </w:r>
    </w:p>
    <w:p w14:paraId="2CA88F24" w14:textId="77777777" w:rsidR="00F473F5" w:rsidRPr="003B2638" w:rsidRDefault="00F473F5" w:rsidP="00061186">
      <w:pPr>
        <w:spacing w:after="0"/>
        <w:rPr>
          <w:rFonts w:ascii="Tahoma" w:eastAsia="Times New Roman" w:hAnsi="Tahoma" w:cs="Tahoma"/>
        </w:rPr>
      </w:pPr>
      <w:r w:rsidRPr="003B2638">
        <w:rPr>
          <w:rFonts w:ascii="Tahoma" w:hAnsi="Tahoma" w:cs="Tahoma"/>
        </w:rPr>
        <w:t xml:space="preserve">Card assignment is at the discretion of </w:t>
      </w:r>
      <w:r w:rsidR="009418DF" w:rsidRPr="003B2638">
        <w:rPr>
          <w:rFonts w:ascii="Tahoma" w:hAnsi="Tahoma" w:cs="Tahoma"/>
        </w:rPr>
        <w:t xml:space="preserve">your </w:t>
      </w:r>
      <w:r w:rsidRPr="003B2638">
        <w:rPr>
          <w:rFonts w:ascii="Tahoma" w:hAnsi="Tahoma" w:cs="Tahoma"/>
        </w:rPr>
        <w:t>Department Chair/Administrator or Group Manager.</w:t>
      </w:r>
      <w:r w:rsidR="00322975">
        <w:rPr>
          <w:rFonts w:ascii="Tahoma" w:hAnsi="Tahoma" w:cs="Tahoma"/>
        </w:rPr>
        <w:t xml:space="preserve"> Discuss with your advisor. </w:t>
      </w:r>
      <w:hyperlink r:id="rId109" w:history="1">
        <w:r w:rsidRPr="003B2638">
          <w:rPr>
            <w:rStyle w:val="Hyperlink"/>
            <w:rFonts w:ascii="Tahoma" w:eastAsia="Times New Roman" w:hAnsi="Tahoma" w:cs="Tahoma"/>
          </w:rPr>
          <w:t>https://www.whoi.edu/procurement/one-corporate-card</w:t>
        </w:r>
      </w:hyperlink>
    </w:p>
    <w:p w14:paraId="59882913" w14:textId="77777777" w:rsidR="00F473F5" w:rsidRPr="003B2638" w:rsidRDefault="00F473F5" w:rsidP="00061186">
      <w:pPr>
        <w:spacing w:after="0"/>
        <w:rPr>
          <w:rFonts w:ascii="Tahoma" w:eastAsia="Times New Roman" w:hAnsi="Tahoma" w:cs="Tahoma"/>
        </w:rPr>
      </w:pPr>
    </w:p>
    <w:p w14:paraId="2BD46CBD" w14:textId="77777777" w:rsidR="005164B2" w:rsidRPr="00976B2A" w:rsidRDefault="005164B2" w:rsidP="005164B2">
      <w:pPr>
        <w:spacing w:after="0"/>
        <w:rPr>
          <w:rStyle w:val="Hyperlink"/>
          <w:rFonts w:ascii="Tahoma" w:eastAsia="Times New Roman" w:hAnsi="Tahoma" w:cs="Tahoma"/>
          <w:b/>
          <w:color w:val="1F3864" w:themeColor="accent5" w:themeShade="80"/>
          <w:sz w:val="32"/>
          <w:szCs w:val="32"/>
          <w:u w:val="none"/>
        </w:rPr>
      </w:pPr>
      <w:r w:rsidRPr="00976B2A">
        <w:rPr>
          <w:rStyle w:val="Hyperlink"/>
          <w:rFonts w:ascii="Tahoma" w:eastAsia="Times New Roman" w:hAnsi="Tahoma" w:cs="Tahoma"/>
          <w:b/>
          <w:color w:val="1F3864" w:themeColor="accent5" w:themeShade="80"/>
          <w:sz w:val="32"/>
          <w:szCs w:val="32"/>
          <w:u w:val="none"/>
        </w:rPr>
        <w:t>Social Media</w:t>
      </w:r>
    </w:p>
    <w:p w14:paraId="0F5C5013" w14:textId="77777777" w:rsidR="005164B2" w:rsidRPr="003B2638" w:rsidRDefault="005164B2" w:rsidP="005164B2">
      <w:pPr>
        <w:spacing w:after="0"/>
        <w:rPr>
          <w:rStyle w:val="Hyperlink"/>
          <w:rFonts w:ascii="Tahoma" w:eastAsia="Times New Roman" w:hAnsi="Tahoma" w:cs="Tahoma"/>
          <w:color w:val="auto"/>
          <w:u w:val="none"/>
        </w:rPr>
      </w:pPr>
      <w:r w:rsidRPr="003B2638">
        <w:rPr>
          <w:rStyle w:val="Hyperlink"/>
          <w:rFonts w:ascii="Tahoma" w:eastAsia="Times New Roman" w:hAnsi="Tahoma" w:cs="Tahoma"/>
          <w:color w:val="auto"/>
          <w:u w:val="none"/>
        </w:rPr>
        <w:t xml:space="preserve">Make sure you follow </w:t>
      </w:r>
      <w:r>
        <w:rPr>
          <w:rStyle w:val="Hyperlink"/>
          <w:rFonts w:ascii="Tahoma" w:eastAsia="Times New Roman" w:hAnsi="Tahoma" w:cs="Tahoma"/>
          <w:color w:val="auto"/>
          <w:u w:val="none"/>
        </w:rPr>
        <w:t>WHOI on our social media platforms</w:t>
      </w:r>
    </w:p>
    <w:p w14:paraId="6378B255" w14:textId="77777777" w:rsidR="005164B2" w:rsidRPr="003B2638" w:rsidRDefault="003516A7" w:rsidP="005164B2">
      <w:pPr>
        <w:spacing w:after="0"/>
        <w:rPr>
          <w:rStyle w:val="Hyperlink"/>
          <w:rFonts w:ascii="Tahoma" w:eastAsia="Times New Roman" w:hAnsi="Tahoma" w:cs="Tahoma"/>
          <w:color w:val="auto"/>
          <w:u w:val="none"/>
        </w:rPr>
      </w:pPr>
      <w:hyperlink r:id="rId110" w:history="1">
        <w:r w:rsidR="005164B2" w:rsidRPr="003B2638">
          <w:rPr>
            <w:rStyle w:val="Hyperlink"/>
            <w:rFonts w:ascii="Tahoma" w:eastAsia="Times New Roman" w:hAnsi="Tahoma" w:cs="Tahoma"/>
          </w:rPr>
          <w:t>www.whoi.edu</w:t>
        </w:r>
      </w:hyperlink>
    </w:p>
    <w:p w14:paraId="285E4105" w14:textId="77777777" w:rsidR="005164B2" w:rsidRPr="003B2638" w:rsidRDefault="005164B2" w:rsidP="005164B2">
      <w:pPr>
        <w:spacing w:after="0"/>
        <w:rPr>
          <w:rStyle w:val="Hyperlink"/>
          <w:rFonts w:ascii="Tahoma" w:eastAsia="Times New Roman" w:hAnsi="Tahoma" w:cs="Tahoma"/>
          <w:color w:val="auto"/>
          <w:u w:val="none"/>
        </w:rPr>
      </w:pPr>
      <w:r w:rsidRPr="003B2638">
        <w:rPr>
          <w:rStyle w:val="Hyperlink"/>
          <w:rFonts w:ascii="Tahoma" w:eastAsia="Times New Roman" w:hAnsi="Tahoma" w:cs="Tahoma"/>
          <w:color w:val="auto"/>
          <w:u w:val="none"/>
        </w:rPr>
        <w:t>Facebook.com/WoodsHoleOcean</w:t>
      </w:r>
    </w:p>
    <w:p w14:paraId="42F12400" w14:textId="77777777" w:rsidR="005164B2" w:rsidRPr="003B2638" w:rsidRDefault="005164B2" w:rsidP="005164B2">
      <w:pPr>
        <w:spacing w:after="0"/>
        <w:rPr>
          <w:rStyle w:val="Hyperlink"/>
          <w:rFonts w:ascii="Tahoma" w:eastAsia="Times New Roman" w:hAnsi="Tahoma" w:cs="Tahoma"/>
          <w:color w:val="auto"/>
          <w:u w:val="none"/>
        </w:rPr>
      </w:pPr>
      <w:r w:rsidRPr="003B2638">
        <w:rPr>
          <w:rStyle w:val="Hyperlink"/>
          <w:rFonts w:ascii="Tahoma" w:eastAsia="Times New Roman" w:hAnsi="Tahoma" w:cs="Tahoma"/>
          <w:color w:val="auto"/>
          <w:u w:val="none"/>
        </w:rPr>
        <w:t xml:space="preserve">Twitter: @WHOI </w:t>
      </w:r>
    </w:p>
    <w:p w14:paraId="37FEDCE8" w14:textId="77777777" w:rsidR="005164B2" w:rsidRPr="003B2638" w:rsidRDefault="005164B2" w:rsidP="005164B2">
      <w:pPr>
        <w:spacing w:after="0"/>
        <w:rPr>
          <w:rStyle w:val="Hyperlink"/>
          <w:rFonts w:ascii="Tahoma" w:eastAsia="Times New Roman" w:hAnsi="Tahoma" w:cs="Tahoma"/>
          <w:color w:val="auto"/>
          <w:u w:val="none"/>
        </w:rPr>
      </w:pPr>
      <w:r w:rsidRPr="003B2638">
        <w:rPr>
          <w:rStyle w:val="Hyperlink"/>
          <w:rFonts w:ascii="Tahoma" w:eastAsia="Times New Roman" w:hAnsi="Tahoma" w:cs="Tahoma"/>
          <w:color w:val="auto"/>
          <w:u w:val="none"/>
        </w:rPr>
        <w:t>Instagram: woodshole_ocean</w:t>
      </w:r>
    </w:p>
    <w:p w14:paraId="476D8001" w14:textId="77777777" w:rsidR="005164B2" w:rsidRPr="003B2638" w:rsidRDefault="005164B2" w:rsidP="005164B2">
      <w:pPr>
        <w:spacing w:after="0"/>
        <w:rPr>
          <w:rStyle w:val="Hyperlink"/>
          <w:rFonts w:ascii="Tahoma" w:eastAsia="Times New Roman" w:hAnsi="Tahoma" w:cs="Tahoma"/>
          <w:color w:val="auto"/>
          <w:u w:val="none"/>
        </w:rPr>
      </w:pPr>
      <w:r w:rsidRPr="003B2638">
        <w:rPr>
          <w:rFonts w:ascii="Tahoma" w:eastAsia="Times New Roman" w:hAnsi="Tahoma" w:cs="Tahoma"/>
        </w:rPr>
        <w:t xml:space="preserve">Use </w:t>
      </w:r>
      <w:r w:rsidRPr="003B2638">
        <w:rPr>
          <w:rStyle w:val="Hyperlink"/>
          <w:rFonts w:ascii="Tahoma" w:eastAsia="Times New Roman" w:hAnsi="Tahoma" w:cs="Tahoma"/>
          <w:color w:val="auto"/>
          <w:u w:val="none"/>
        </w:rPr>
        <w:t>#MIT_WHOI for the MIT-WHOI Joint Program</w:t>
      </w:r>
    </w:p>
    <w:p w14:paraId="6E0408D9" w14:textId="77777777" w:rsidR="005164B2" w:rsidRDefault="005164B2" w:rsidP="00061186">
      <w:pPr>
        <w:spacing w:after="0"/>
        <w:rPr>
          <w:rFonts w:ascii="Tahoma" w:eastAsia="Times New Roman" w:hAnsi="Tahoma" w:cs="Tahoma"/>
          <w:b/>
          <w:color w:val="1F3864" w:themeColor="accent5" w:themeShade="80"/>
          <w:sz w:val="32"/>
          <w:szCs w:val="32"/>
        </w:rPr>
      </w:pPr>
    </w:p>
    <w:p w14:paraId="579CA54D" w14:textId="00FC66E5" w:rsidR="00454C06" w:rsidRPr="003656E8" w:rsidRDefault="00454C06" w:rsidP="00061186">
      <w:pPr>
        <w:spacing w:after="0"/>
        <w:rPr>
          <w:rFonts w:ascii="Tahoma" w:eastAsia="Times New Roman" w:hAnsi="Tahoma" w:cs="Tahoma"/>
          <w:b/>
          <w:color w:val="1F3864" w:themeColor="accent5" w:themeShade="80"/>
          <w:sz w:val="32"/>
          <w:szCs w:val="32"/>
        </w:rPr>
      </w:pPr>
      <w:r w:rsidRPr="003656E8">
        <w:rPr>
          <w:rFonts w:ascii="Tahoma" w:eastAsia="Times New Roman" w:hAnsi="Tahoma" w:cs="Tahoma"/>
          <w:b/>
          <w:color w:val="1F3864" w:themeColor="accent5" w:themeShade="80"/>
          <w:sz w:val="32"/>
          <w:szCs w:val="32"/>
        </w:rPr>
        <w:t>Computer Loan</w:t>
      </w:r>
    </w:p>
    <w:p w14:paraId="2F7E6E4A" w14:textId="77777777" w:rsidR="00454C06" w:rsidRPr="001C63B1" w:rsidRDefault="003516A7" w:rsidP="001C63B1">
      <w:pPr>
        <w:rPr>
          <w:rFonts w:ascii="Tahoma" w:hAnsi="Tahoma" w:cs="Tahoma"/>
        </w:rPr>
      </w:pPr>
      <w:hyperlink r:id="rId111" w:history="1">
        <w:r w:rsidR="00454C06" w:rsidRPr="001C63B1">
          <w:rPr>
            <w:rStyle w:val="Hyperlink"/>
            <w:rFonts w:ascii="Tahoma" w:hAnsi="Tahoma" w:cs="Tahoma"/>
          </w:rPr>
          <w:t>Interest-free loans</w:t>
        </w:r>
      </w:hyperlink>
      <w:r w:rsidR="00454C06" w:rsidRPr="001C63B1">
        <w:rPr>
          <w:rFonts w:ascii="Tahoma" w:hAnsi="Tahoma" w:cs="Tahoma"/>
        </w:rPr>
        <w:t xml:space="preserve"> from $300 to $2500 for the purchase of personal computers are available during their first two years of enrollment</w:t>
      </w:r>
      <w:r w:rsidR="001C63B1" w:rsidRPr="001C63B1">
        <w:rPr>
          <w:rFonts w:ascii="Tahoma" w:hAnsi="Tahoma" w:cs="Tahoma"/>
        </w:rPr>
        <w:t>.</w:t>
      </w:r>
    </w:p>
    <w:p w14:paraId="2059D544" w14:textId="77777777" w:rsidR="001C63B1" w:rsidRPr="001C63B1" w:rsidRDefault="001C63B1" w:rsidP="001C63B1">
      <w:pPr>
        <w:rPr>
          <w:rFonts w:ascii="Tahoma" w:hAnsi="Tahoma" w:cs="Tahoma"/>
        </w:rPr>
      </w:pPr>
      <w:r w:rsidRPr="001C63B1">
        <w:rPr>
          <w:rFonts w:ascii="Tahoma" w:hAnsi="Tahoma" w:cs="Tahoma"/>
        </w:rPr>
        <w:t>Loans are repayable through either biweekly payroll deduction or monthly payments over four years.</w:t>
      </w:r>
    </w:p>
    <w:p w14:paraId="7D3A4B68" w14:textId="77777777" w:rsidR="00D3235C" w:rsidRDefault="00D3235C" w:rsidP="00061186">
      <w:pPr>
        <w:spacing w:after="0"/>
        <w:rPr>
          <w:rFonts w:ascii="Tahoma" w:hAnsi="Tahoma" w:cs="Tahoma"/>
          <w:b/>
          <w:color w:val="1F3864" w:themeColor="accent5" w:themeShade="80"/>
          <w:sz w:val="32"/>
          <w:szCs w:val="32"/>
        </w:rPr>
      </w:pPr>
    </w:p>
    <w:p w14:paraId="0349BFB6" w14:textId="77777777" w:rsidR="00D3235C" w:rsidRDefault="00D3235C" w:rsidP="00061186">
      <w:pPr>
        <w:spacing w:after="0"/>
        <w:rPr>
          <w:rFonts w:ascii="Tahoma" w:hAnsi="Tahoma" w:cs="Tahoma"/>
          <w:b/>
          <w:color w:val="1F3864" w:themeColor="accent5" w:themeShade="80"/>
          <w:sz w:val="32"/>
          <w:szCs w:val="32"/>
        </w:rPr>
      </w:pPr>
    </w:p>
    <w:p w14:paraId="31575703" w14:textId="3F4C4DD5" w:rsidR="0085153F" w:rsidRPr="003656E8" w:rsidRDefault="0085153F" w:rsidP="00061186">
      <w:pPr>
        <w:spacing w:after="0"/>
        <w:rPr>
          <w:rFonts w:ascii="Tahoma" w:hAnsi="Tahoma" w:cs="Tahoma"/>
          <w:b/>
          <w:color w:val="1F3864" w:themeColor="accent5" w:themeShade="80"/>
          <w:sz w:val="32"/>
          <w:szCs w:val="32"/>
        </w:rPr>
      </w:pPr>
      <w:r w:rsidRPr="003656E8">
        <w:rPr>
          <w:rFonts w:ascii="Tahoma" w:hAnsi="Tahoma" w:cs="Tahoma"/>
          <w:b/>
          <w:color w:val="1F3864" w:themeColor="accent5" w:themeShade="80"/>
          <w:sz w:val="32"/>
          <w:szCs w:val="32"/>
        </w:rPr>
        <w:t>WHOI Committees</w:t>
      </w:r>
    </w:p>
    <w:p w14:paraId="7EB1E89A" w14:textId="77777777" w:rsidR="0085153F" w:rsidRPr="00704F99" w:rsidRDefault="00704F99" w:rsidP="00061186">
      <w:pPr>
        <w:spacing w:after="0"/>
        <w:rPr>
          <w:rStyle w:val="Hyperlink"/>
          <w:rFonts w:ascii="Tahoma" w:hAnsi="Tahoma" w:cs="Tahoma"/>
        </w:rPr>
      </w:pPr>
      <w:r>
        <w:rPr>
          <w:rFonts w:ascii="Tahoma" w:hAnsi="Tahoma" w:cs="Tahoma"/>
        </w:rPr>
        <w:fldChar w:fldCharType="begin"/>
      </w:r>
      <w:r>
        <w:rPr>
          <w:rFonts w:ascii="Tahoma" w:hAnsi="Tahoma" w:cs="Tahoma"/>
        </w:rPr>
        <w:instrText xml:space="preserve"> HYPERLINK "http://jpreps.mit.edu/" </w:instrText>
      </w:r>
      <w:r>
        <w:rPr>
          <w:rFonts w:ascii="Tahoma" w:hAnsi="Tahoma" w:cs="Tahoma"/>
        </w:rPr>
      </w:r>
      <w:r>
        <w:rPr>
          <w:rFonts w:ascii="Tahoma" w:hAnsi="Tahoma" w:cs="Tahoma"/>
        </w:rPr>
        <w:fldChar w:fldCharType="separate"/>
      </w:r>
      <w:r w:rsidR="0085153F" w:rsidRPr="00704F99">
        <w:rPr>
          <w:rStyle w:val="Hyperlink"/>
          <w:rFonts w:ascii="Tahoma" w:hAnsi="Tahoma" w:cs="Tahoma"/>
        </w:rPr>
        <w:t>WHOI Student Organization (Student Reps)</w:t>
      </w:r>
    </w:p>
    <w:p w14:paraId="0A3545F9" w14:textId="77777777" w:rsidR="00704F99" w:rsidRDefault="00704F99" w:rsidP="00061186">
      <w:pPr>
        <w:spacing w:after="0"/>
        <w:rPr>
          <w:rStyle w:val="Hyperlink"/>
          <w:rFonts w:ascii="Tahoma" w:hAnsi="Tahoma" w:cs="Tahoma"/>
        </w:rPr>
      </w:pPr>
      <w:r>
        <w:rPr>
          <w:rFonts w:ascii="Tahoma" w:hAnsi="Tahoma" w:cs="Tahoma"/>
        </w:rPr>
        <w:fldChar w:fldCharType="end"/>
      </w:r>
      <w:hyperlink r:id="rId112" w:history="1">
        <w:r w:rsidR="00993CFE" w:rsidRPr="003B2638">
          <w:rPr>
            <w:rStyle w:val="Hyperlink"/>
            <w:rFonts w:ascii="Tahoma" w:hAnsi="Tahoma" w:cs="Tahoma"/>
          </w:rPr>
          <w:t>Workplace Climate Committee (WCC)</w:t>
        </w:r>
      </w:hyperlink>
    </w:p>
    <w:p w14:paraId="38CA15D5" w14:textId="5D4D59C9" w:rsidR="0085153F" w:rsidRPr="003B2638" w:rsidRDefault="003516A7" w:rsidP="00061186">
      <w:pPr>
        <w:spacing w:after="0"/>
        <w:rPr>
          <w:rFonts w:ascii="Tahoma" w:hAnsi="Tahoma" w:cs="Tahoma"/>
        </w:rPr>
      </w:pPr>
      <w:hyperlink r:id="rId113" w:history="1">
        <w:r w:rsidR="00704F99" w:rsidRPr="00704F99">
          <w:rPr>
            <w:rStyle w:val="Hyperlink"/>
            <w:rFonts w:ascii="Tahoma" w:hAnsi="Tahoma" w:cs="Tahoma"/>
          </w:rPr>
          <w:t>Committee for Diversity</w:t>
        </w:r>
        <w:r w:rsidR="00EF3D7D">
          <w:rPr>
            <w:rStyle w:val="Hyperlink"/>
            <w:rFonts w:ascii="Tahoma" w:hAnsi="Tahoma" w:cs="Tahoma"/>
          </w:rPr>
          <w:t xml:space="preserve">, Equity, </w:t>
        </w:r>
        <w:r w:rsidR="00704F99" w:rsidRPr="00704F99">
          <w:rPr>
            <w:rStyle w:val="Hyperlink"/>
            <w:rFonts w:ascii="Tahoma" w:hAnsi="Tahoma" w:cs="Tahoma"/>
          </w:rPr>
          <w:t>and Inclusion</w:t>
        </w:r>
      </w:hyperlink>
      <w:r w:rsidR="00704F99">
        <w:rPr>
          <w:rStyle w:val="Hyperlink"/>
          <w:rFonts w:ascii="Tahoma" w:hAnsi="Tahoma" w:cs="Tahoma"/>
        </w:rPr>
        <w:br/>
      </w:r>
      <w:hyperlink r:id="rId114" w:history="1">
        <w:r w:rsidR="0085153F" w:rsidRPr="003B2638">
          <w:rPr>
            <w:rStyle w:val="Hyperlink"/>
            <w:rFonts w:ascii="Tahoma" w:hAnsi="Tahoma" w:cs="Tahoma"/>
          </w:rPr>
          <w:t>Gays, Lesbians, and Others in Woods Hole (GLOW)</w:t>
        </w:r>
      </w:hyperlink>
    </w:p>
    <w:p w14:paraId="3BB464F2" w14:textId="77777777" w:rsidR="0085153F" w:rsidRPr="003B2638" w:rsidRDefault="0085153F" w:rsidP="00061186">
      <w:pPr>
        <w:spacing w:after="0"/>
        <w:rPr>
          <w:rStyle w:val="Hyperlink"/>
          <w:rFonts w:ascii="Tahoma" w:hAnsi="Tahoma" w:cs="Tahoma"/>
        </w:rPr>
      </w:pPr>
      <w:r w:rsidRPr="003B2638">
        <w:rPr>
          <w:rFonts w:ascii="Tahoma" w:hAnsi="Tahoma" w:cs="Tahoma"/>
        </w:rPr>
        <w:fldChar w:fldCharType="begin"/>
      </w:r>
      <w:r w:rsidRPr="003B2638">
        <w:rPr>
          <w:rFonts w:ascii="Tahoma" w:hAnsi="Tahoma" w:cs="Tahoma"/>
        </w:rPr>
        <w:instrText xml:space="preserve"> HYPERLINK "http://www.woodsholediversity.org/" </w:instrText>
      </w:r>
      <w:r w:rsidRPr="003B2638">
        <w:rPr>
          <w:rFonts w:ascii="Tahoma" w:hAnsi="Tahoma" w:cs="Tahoma"/>
        </w:rPr>
      </w:r>
      <w:r w:rsidRPr="003B2638">
        <w:rPr>
          <w:rFonts w:ascii="Tahoma" w:hAnsi="Tahoma" w:cs="Tahoma"/>
        </w:rPr>
        <w:fldChar w:fldCharType="separate"/>
      </w:r>
      <w:r w:rsidRPr="003B2638">
        <w:rPr>
          <w:rStyle w:val="Hyperlink"/>
          <w:rFonts w:ascii="Tahoma" w:hAnsi="Tahoma" w:cs="Tahoma"/>
        </w:rPr>
        <w:t>Woods Hole Diversity Advisory Committee (WHDAC)</w:t>
      </w:r>
    </w:p>
    <w:p w14:paraId="12916638" w14:textId="77777777" w:rsidR="00993CFE" w:rsidRPr="003B2638" w:rsidRDefault="0085153F" w:rsidP="00061186">
      <w:pPr>
        <w:spacing w:after="0"/>
        <w:rPr>
          <w:rFonts w:ascii="Tahoma" w:hAnsi="Tahoma" w:cs="Tahoma"/>
        </w:rPr>
      </w:pPr>
      <w:r w:rsidRPr="003B2638">
        <w:rPr>
          <w:rFonts w:ascii="Tahoma" w:hAnsi="Tahoma" w:cs="Tahoma"/>
        </w:rPr>
        <w:fldChar w:fldCharType="end"/>
      </w:r>
      <w:hyperlink r:id="rId115" w:history="1">
        <w:r w:rsidR="00993CFE" w:rsidRPr="003B2638">
          <w:rPr>
            <w:rStyle w:val="Hyperlink"/>
            <w:rFonts w:ascii="Tahoma" w:hAnsi="Tahoma" w:cs="Tahoma"/>
          </w:rPr>
          <w:t>Women’s Committee</w:t>
        </w:r>
      </w:hyperlink>
    </w:p>
    <w:p w14:paraId="6F0B1EB3" w14:textId="77777777" w:rsidR="00993CFE" w:rsidRPr="003B2638" w:rsidRDefault="003516A7" w:rsidP="00061186">
      <w:pPr>
        <w:spacing w:after="0"/>
        <w:rPr>
          <w:rFonts w:ascii="Tahoma" w:hAnsi="Tahoma" w:cs="Tahoma"/>
        </w:rPr>
      </w:pPr>
      <w:hyperlink r:id="rId116" w:history="1">
        <w:r w:rsidR="00993CFE" w:rsidRPr="003B2638">
          <w:rPr>
            <w:rStyle w:val="Hyperlink"/>
            <w:rFonts w:ascii="Tahoma" w:hAnsi="Tahoma" w:cs="Tahoma"/>
          </w:rPr>
          <w:t>Safety Committees</w:t>
        </w:r>
      </w:hyperlink>
    </w:p>
    <w:p w14:paraId="18A5A740" w14:textId="77777777" w:rsidR="0085153F" w:rsidRPr="003B2638" w:rsidRDefault="003516A7" w:rsidP="00061186">
      <w:pPr>
        <w:spacing w:after="0"/>
        <w:rPr>
          <w:rFonts w:ascii="Tahoma" w:hAnsi="Tahoma" w:cs="Tahoma"/>
        </w:rPr>
      </w:pPr>
      <w:hyperlink r:id="rId117" w:history="1">
        <w:r w:rsidR="0085153F" w:rsidRPr="003B2638">
          <w:rPr>
            <w:rStyle w:val="Hyperlink"/>
            <w:rFonts w:ascii="Tahoma" w:hAnsi="Tahoma" w:cs="Tahoma"/>
          </w:rPr>
          <w:t>Broader Impacts Group (BIG)</w:t>
        </w:r>
      </w:hyperlink>
    </w:p>
    <w:p w14:paraId="260DFD38" w14:textId="77777777" w:rsidR="0085153F" w:rsidRPr="003B2638" w:rsidRDefault="003516A7" w:rsidP="00061186">
      <w:pPr>
        <w:spacing w:after="0"/>
        <w:rPr>
          <w:rFonts w:ascii="Tahoma" w:hAnsi="Tahoma" w:cs="Tahoma"/>
        </w:rPr>
      </w:pPr>
      <w:hyperlink r:id="rId118" w:history="1">
        <w:r w:rsidR="0085153F" w:rsidRPr="003B2638">
          <w:rPr>
            <w:rStyle w:val="Hyperlink"/>
            <w:rFonts w:ascii="Tahoma" w:hAnsi="Tahoma" w:cs="Tahoma"/>
          </w:rPr>
          <w:t>International Committee</w:t>
        </w:r>
      </w:hyperlink>
    </w:p>
    <w:p w14:paraId="01B82550" w14:textId="77777777" w:rsidR="0085153F" w:rsidRPr="003B2638" w:rsidRDefault="003516A7" w:rsidP="00061186">
      <w:pPr>
        <w:spacing w:after="0"/>
        <w:rPr>
          <w:rFonts w:ascii="Tahoma" w:eastAsia="Times New Roman" w:hAnsi="Tahoma" w:cs="Tahoma"/>
        </w:rPr>
      </w:pPr>
      <w:hyperlink r:id="rId119" w:history="1">
        <w:r w:rsidR="0085153F" w:rsidRPr="003B2638">
          <w:rPr>
            <w:rStyle w:val="Hyperlink"/>
            <w:rFonts w:ascii="Tahoma" w:hAnsi="Tahoma" w:cs="Tahoma"/>
          </w:rPr>
          <w:t>Sustainability Task Force (STF)</w:t>
        </w:r>
      </w:hyperlink>
    </w:p>
    <w:sectPr w:rsidR="0085153F" w:rsidRPr="003B2638" w:rsidSect="00CA738D">
      <w:footerReference w:type="default" r:id="rId1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1E180" w14:textId="77777777" w:rsidR="00C05F02" w:rsidRDefault="00C05F02" w:rsidP="00103DBA">
      <w:pPr>
        <w:spacing w:after="0" w:line="240" w:lineRule="auto"/>
      </w:pPr>
      <w:r>
        <w:separator/>
      </w:r>
    </w:p>
  </w:endnote>
  <w:endnote w:type="continuationSeparator" w:id="0">
    <w:p w14:paraId="63DB4F32" w14:textId="77777777" w:rsidR="00C05F02" w:rsidRDefault="00C05F02" w:rsidP="00103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5621011"/>
      <w:docPartObj>
        <w:docPartGallery w:val="Page Numbers (Bottom of Page)"/>
        <w:docPartUnique/>
      </w:docPartObj>
    </w:sdtPr>
    <w:sdtEndPr/>
    <w:sdtContent>
      <w:sdt>
        <w:sdtPr>
          <w:id w:val="1728636285"/>
          <w:docPartObj>
            <w:docPartGallery w:val="Page Numbers (Top of Page)"/>
            <w:docPartUnique/>
          </w:docPartObj>
        </w:sdtPr>
        <w:sdtEndPr/>
        <w:sdtContent>
          <w:p w14:paraId="6D44400C" w14:textId="77777777" w:rsidR="002E3325" w:rsidRDefault="002E332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61AD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61ADA">
              <w:rPr>
                <w:b/>
                <w:bCs/>
                <w:noProof/>
              </w:rPr>
              <w:t>6</w:t>
            </w:r>
            <w:r>
              <w:rPr>
                <w:b/>
                <w:bCs/>
                <w:sz w:val="24"/>
                <w:szCs w:val="24"/>
              </w:rPr>
              <w:fldChar w:fldCharType="end"/>
            </w:r>
          </w:p>
        </w:sdtContent>
      </w:sdt>
    </w:sdtContent>
  </w:sdt>
  <w:p w14:paraId="6E59F88E" w14:textId="77777777" w:rsidR="00103DBA" w:rsidRDefault="00103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7E943" w14:textId="77777777" w:rsidR="00C05F02" w:rsidRDefault="00C05F02" w:rsidP="00103DBA">
      <w:pPr>
        <w:spacing w:after="0" w:line="240" w:lineRule="auto"/>
      </w:pPr>
      <w:r>
        <w:separator/>
      </w:r>
    </w:p>
  </w:footnote>
  <w:footnote w:type="continuationSeparator" w:id="0">
    <w:p w14:paraId="5B57F382" w14:textId="77777777" w:rsidR="00C05F02" w:rsidRDefault="00C05F02" w:rsidP="00103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DC0"/>
    <w:multiLevelType w:val="multilevel"/>
    <w:tmpl w:val="D338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80D69"/>
    <w:multiLevelType w:val="multilevel"/>
    <w:tmpl w:val="334411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B7862"/>
    <w:multiLevelType w:val="multilevel"/>
    <w:tmpl w:val="41A8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6482C"/>
    <w:multiLevelType w:val="multilevel"/>
    <w:tmpl w:val="F92A70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044386"/>
    <w:multiLevelType w:val="multilevel"/>
    <w:tmpl w:val="7BEC712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6E1D79"/>
    <w:multiLevelType w:val="multilevel"/>
    <w:tmpl w:val="DA6A8C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D36354"/>
    <w:multiLevelType w:val="hybridMultilevel"/>
    <w:tmpl w:val="D0226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1BA7A1C"/>
    <w:multiLevelType w:val="multilevel"/>
    <w:tmpl w:val="9A34277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B75268"/>
    <w:multiLevelType w:val="multilevel"/>
    <w:tmpl w:val="2DF0C90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413013"/>
    <w:multiLevelType w:val="hybridMultilevel"/>
    <w:tmpl w:val="0346F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C337A0"/>
    <w:multiLevelType w:val="multilevel"/>
    <w:tmpl w:val="8E3E63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6C40C5"/>
    <w:multiLevelType w:val="hybridMultilevel"/>
    <w:tmpl w:val="7AF0A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4AE70E5"/>
    <w:multiLevelType w:val="hybridMultilevel"/>
    <w:tmpl w:val="9588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419B1"/>
    <w:multiLevelType w:val="hybridMultilevel"/>
    <w:tmpl w:val="B7F48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A14739E"/>
    <w:multiLevelType w:val="multilevel"/>
    <w:tmpl w:val="9B00D81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C71270"/>
    <w:multiLevelType w:val="multilevel"/>
    <w:tmpl w:val="F798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671094"/>
    <w:multiLevelType w:val="hybridMultilevel"/>
    <w:tmpl w:val="5712CCB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9680D30"/>
    <w:multiLevelType w:val="multilevel"/>
    <w:tmpl w:val="434C2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AB610A"/>
    <w:multiLevelType w:val="multilevel"/>
    <w:tmpl w:val="F2F64A6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9C2198"/>
    <w:multiLevelType w:val="multilevel"/>
    <w:tmpl w:val="FCBE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BF31A1"/>
    <w:multiLevelType w:val="hybridMultilevel"/>
    <w:tmpl w:val="714E2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7A423C9"/>
    <w:multiLevelType w:val="hybridMultilevel"/>
    <w:tmpl w:val="2DAC9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2311824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389023">
    <w:abstractNumId w:val="13"/>
  </w:num>
  <w:num w:numId="3" w16cid:durableId="1380087781">
    <w:abstractNumId w:val="6"/>
  </w:num>
  <w:num w:numId="4" w16cid:durableId="1492678110">
    <w:abstractNumId w:val="20"/>
  </w:num>
  <w:num w:numId="5" w16cid:durableId="654145912">
    <w:abstractNumId w:val="11"/>
  </w:num>
  <w:num w:numId="6" w16cid:durableId="921641895">
    <w:abstractNumId w:val="10"/>
  </w:num>
  <w:num w:numId="7" w16cid:durableId="879706312">
    <w:abstractNumId w:val="3"/>
  </w:num>
  <w:num w:numId="8" w16cid:durableId="170145673">
    <w:abstractNumId w:val="1"/>
  </w:num>
  <w:num w:numId="9" w16cid:durableId="78335463">
    <w:abstractNumId w:val="5"/>
  </w:num>
  <w:num w:numId="10" w16cid:durableId="995457914">
    <w:abstractNumId w:val="16"/>
  </w:num>
  <w:num w:numId="11" w16cid:durableId="1761874225">
    <w:abstractNumId w:val="12"/>
  </w:num>
  <w:num w:numId="12" w16cid:durableId="1797329954">
    <w:abstractNumId w:val="2"/>
  </w:num>
  <w:num w:numId="13" w16cid:durableId="650477476">
    <w:abstractNumId w:val="9"/>
  </w:num>
  <w:num w:numId="14" w16cid:durableId="541015727">
    <w:abstractNumId w:val="17"/>
  </w:num>
  <w:num w:numId="15" w16cid:durableId="391582500">
    <w:abstractNumId w:val="19"/>
  </w:num>
  <w:num w:numId="16" w16cid:durableId="433404755">
    <w:abstractNumId w:val="0"/>
  </w:num>
  <w:num w:numId="17" w16cid:durableId="370955081">
    <w:abstractNumId w:val="15"/>
  </w:num>
  <w:num w:numId="18" w16cid:durableId="654409548">
    <w:abstractNumId w:val="21"/>
  </w:num>
  <w:num w:numId="19" w16cid:durableId="1553037685">
    <w:abstractNumId w:val="8"/>
  </w:num>
  <w:num w:numId="20" w16cid:durableId="547500233">
    <w:abstractNumId w:val="14"/>
  </w:num>
  <w:num w:numId="21" w16cid:durableId="1169827672">
    <w:abstractNumId w:val="18"/>
  </w:num>
  <w:num w:numId="22" w16cid:durableId="278994880">
    <w:abstractNumId w:val="7"/>
  </w:num>
  <w:num w:numId="23" w16cid:durableId="824858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3D7"/>
    <w:rsid w:val="00010199"/>
    <w:rsid w:val="00011CBF"/>
    <w:rsid w:val="00014278"/>
    <w:rsid w:val="00020141"/>
    <w:rsid w:val="00020FF3"/>
    <w:rsid w:val="00035F87"/>
    <w:rsid w:val="0004159A"/>
    <w:rsid w:val="0005153C"/>
    <w:rsid w:val="00054251"/>
    <w:rsid w:val="0005569E"/>
    <w:rsid w:val="00061186"/>
    <w:rsid w:val="00095265"/>
    <w:rsid w:val="000953B4"/>
    <w:rsid w:val="000A0FDA"/>
    <w:rsid w:val="000C0F71"/>
    <w:rsid w:val="000C652A"/>
    <w:rsid w:val="000C6C7A"/>
    <w:rsid w:val="000D4C9C"/>
    <w:rsid w:val="000F2980"/>
    <w:rsid w:val="00101B9F"/>
    <w:rsid w:val="00103DBA"/>
    <w:rsid w:val="001113F5"/>
    <w:rsid w:val="001405D8"/>
    <w:rsid w:val="001426C7"/>
    <w:rsid w:val="00146A57"/>
    <w:rsid w:val="001533D7"/>
    <w:rsid w:val="001579F0"/>
    <w:rsid w:val="00157FE6"/>
    <w:rsid w:val="001600BF"/>
    <w:rsid w:val="00164936"/>
    <w:rsid w:val="00172441"/>
    <w:rsid w:val="0017327B"/>
    <w:rsid w:val="00186F8B"/>
    <w:rsid w:val="001943F1"/>
    <w:rsid w:val="00195A65"/>
    <w:rsid w:val="001A138F"/>
    <w:rsid w:val="001A7C56"/>
    <w:rsid w:val="001B0FE0"/>
    <w:rsid w:val="001B1216"/>
    <w:rsid w:val="001B46D4"/>
    <w:rsid w:val="001C63B1"/>
    <w:rsid w:val="001D06E0"/>
    <w:rsid w:val="001D2A5A"/>
    <w:rsid w:val="001E27E5"/>
    <w:rsid w:val="001E7F1D"/>
    <w:rsid w:val="001F6A68"/>
    <w:rsid w:val="0020409F"/>
    <w:rsid w:val="00205C9E"/>
    <w:rsid w:val="002149CA"/>
    <w:rsid w:val="00224B3F"/>
    <w:rsid w:val="002328F9"/>
    <w:rsid w:val="00237769"/>
    <w:rsid w:val="0024694A"/>
    <w:rsid w:val="00251021"/>
    <w:rsid w:val="00251CBB"/>
    <w:rsid w:val="00252631"/>
    <w:rsid w:val="00254FA2"/>
    <w:rsid w:val="00264B9D"/>
    <w:rsid w:val="00265288"/>
    <w:rsid w:val="00271060"/>
    <w:rsid w:val="00272E2F"/>
    <w:rsid w:val="002762C4"/>
    <w:rsid w:val="00290E1B"/>
    <w:rsid w:val="00292666"/>
    <w:rsid w:val="002B34ED"/>
    <w:rsid w:val="002E3325"/>
    <w:rsid w:val="002F4950"/>
    <w:rsid w:val="002F5E55"/>
    <w:rsid w:val="00302970"/>
    <w:rsid w:val="0031625A"/>
    <w:rsid w:val="00322975"/>
    <w:rsid w:val="00340169"/>
    <w:rsid w:val="003514E4"/>
    <w:rsid w:val="003516A7"/>
    <w:rsid w:val="00360F94"/>
    <w:rsid w:val="00361CEE"/>
    <w:rsid w:val="003656E8"/>
    <w:rsid w:val="003809CE"/>
    <w:rsid w:val="003928E5"/>
    <w:rsid w:val="003B2638"/>
    <w:rsid w:val="003B2B23"/>
    <w:rsid w:val="003F5E8D"/>
    <w:rsid w:val="00405A0C"/>
    <w:rsid w:val="00414F41"/>
    <w:rsid w:val="00415906"/>
    <w:rsid w:val="00427268"/>
    <w:rsid w:val="004303F8"/>
    <w:rsid w:val="004334DF"/>
    <w:rsid w:val="00436E56"/>
    <w:rsid w:val="00454C06"/>
    <w:rsid w:val="00461ADA"/>
    <w:rsid w:val="00462926"/>
    <w:rsid w:val="00463683"/>
    <w:rsid w:val="00483224"/>
    <w:rsid w:val="0048452D"/>
    <w:rsid w:val="004857E3"/>
    <w:rsid w:val="004860A6"/>
    <w:rsid w:val="005164B2"/>
    <w:rsid w:val="0052658D"/>
    <w:rsid w:val="00526F5C"/>
    <w:rsid w:val="00543B36"/>
    <w:rsid w:val="00543C2F"/>
    <w:rsid w:val="00570094"/>
    <w:rsid w:val="0057050F"/>
    <w:rsid w:val="005722FC"/>
    <w:rsid w:val="00575D2B"/>
    <w:rsid w:val="005A6E5F"/>
    <w:rsid w:val="005B2FB9"/>
    <w:rsid w:val="005B31E1"/>
    <w:rsid w:val="005B5A72"/>
    <w:rsid w:val="005D149C"/>
    <w:rsid w:val="005D7B54"/>
    <w:rsid w:val="005F6833"/>
    <w:rsid w:val="0063308B"/>
    <w:rsid w:val="006421B8"/>
    <w:rsid w:val="006425DB"/>
    <w:rsid w:val="006463C5"/>
    <w:rsid w:val="0066222B"/>
    <w:rsid w:val="00671F16"/>
    <w:rsid w:val="0069156D"/>
    <w:rsid w:val="006D1735"/>
    <w:rsid w:val="006E0384"/>
    <w:rsid w:val="006E4324"/>
    <w:rsid w:val="006F6BBB"/>
    <w:rsid w:val="00704F99"/>
    <w:rsid w:val="00720796"/>
    <w:rsid w:val="00726960"/>
    <w:rsid w:val="007606C7"/>
    <w:rsid w:val="00767536"/>
    <w:rsid w:val="00786585"/>
    <w:rsid w:val="00792238"/>
    <w:rsid w:val="00795B1C"/>
    <w:rsid w:val="007B30A8"/>
    <w:rsid w:val="007E6835"/>
    <w:rsid w:val="007E7D65"/>
    <w:rsid w:val="007F01D5"/>
    <w:rsid w:val="007F1E2D"/>
    <w:rsid w:val="007F77E2"/>
    <w:rsid w:val="00810A83"/>
    <w:rsid w:val="008435BC"/>
    <w:rsid w:val="00851125"/>
    <w:rsid w:val="0085153F"/>
    <w:rsid w:val="00852B27"/>
    <w:rsid w:val="00862AE1"/>
    <w:rsid w:val="008678AA"/>
    <w:rsid w:val="00870FEE"/>
    <w:rsid w:val="00871E9D"/>
    <w:rsid w:val="008E6983"/>
    <w:rsid w:val="008F75AF"/>
    <w:rsid w:val="0091461D"/>
    <w:rsid w:val="00930E40"/>
    <w:rsid w:val="00936435"/>
    <w:rsid w:val="00937F47"/>
    <w:rsid w:val="009418DF"/>
    <w:rsid w:val="009656F3"/>
    <w:rsid w:val="00967334"/>
    <w:rsid w:val="00972537"/>
    <w:rsid w:val="00974B6F"/>
    <w:rsid w:val="00976B2A"/>
    <w:rsid w:val="0098629E"/>
    <w:rsid w:val="00993CFE"/>
    <w:rsid w:val="009A0D5A"/>
    <w:rsid w:val="009B0CB6"/>
    <w:rsid w:val="009D0B96"/>
    <w:rsid w:val="009D4C75"/>
    <w:rsid w:val="009D70C3"/>
    <w:rsid w:val="009E3400"/>
    <w:rsid w:val="009E4E1F"/>
    <w:rsid w:val="009E67A4"/>
    <w:rsid w:val="00A02D6D"/>
    <w:rsid w:val="00A14C34"/>
    <w:rsid w:val="00A200BE"/>
    <w:rsid w:val="00A254B7"/>
    <w:rsid w:val="00A37D92"/>
    <w:rsid w:val="00A410AB"/>
    <w:rsid w:val="00A42D3F"/>
    <w:rsid w:val="00A50493"/>
    <w:rsid w:val="00A518D6"/>
    <w:rsid w:val="00A71A3C"/>
    <w:rsid w:val="00A72CDC"/>
    <w:rsid w:val="00AA6B53"/>
    <w:rsid w:val="00AD6D70"/>
    <w:rsid w:val="00AE4C4E"/>
    <w:rsid w:val="00AE5B68"/>
    <w:rsid w:val="00AF4E31"/>
    <w:rsid w:val="00B07FB9"/>
    <w:rsid w:val="00B155F9"/>
    <w:rsid w:val="00B224EF"/>
    <w:rsid w:val="00B60429"/>
    <w:rsid w:val="00B77BFF"/>
    <w:rsid w:val="00B77CA7"/>
    <w:rsid w:val="00BA0877"/>
    <w:rsid w:val="00BA408A"/>
    <w:rsid w:val="00BA6DEB"/>
    <w:rsid w:val="00BC563A"/>
    <w:rsid w:val="00BC5A46"/>
    <w:rsid w:val="00BD681E"/>
    <w:rsid w:val="00BD7233"/>
    <w:rsid w:val="00C00215"/>
    <w:rsid w:val="00C010C6"/>
    <w:rsid w:val="00C05F02"/>
    <w:rsid w:val="00C11CF7"/>
    <w:rsid w:val="00C16B34"/>
    <w:rsid w:val="00C340D6"/>
    <w:rsid w:val="00C34E2F"/>
    <w:rsid w:val="00C378BA"/>
    <w:rsid w:val="00C461C9"/>
    <w:rsid w:val="00C569BE"/>
    <w:rsid w:val="00C7394A"/>
    <w:rsid w:val="00C75A63"/>
    <w:rsid w:val="00C851DD"/>
    <w:rsid w:val="00C95FF7"/>
    <w:rsid w:val="00CA2306"/>
    <w:rsid w:val="00CA738D"/>
    <w:rsid w:val="00CB7170"/>
    <w:rsid w:val="00CC2C1D"/>
    <w:rsid w:val="00CC454B"/>
    <w:rsid w:val="00CD1083"/>
    <w:rsid w:val="00CF185A"/>
    <w:rsid w:val="00CF194E"/>
    <w:rsid w:val="00CF561D"/>
    <w:rsid w:val="00D014AC"/>
    <w:rsid w:val="00D3235C"/>
    <w:rsid w:val="00D33581"/>
    <w:rsid w:val="00D354CD"/>
    <w:rsid w:val="00D3674F"/>
    <w:rsid w:val="00D62CF2"/>
    <w:rsid w:val="00D715C3"/>
    <w:rsid w:val="00D73379"/>
    <w:rsid w:val="00D84D6A"/>
    <w:rsid w:val="00D94900"/>
    <w:rsid w:val="00DB3BC0"/>
    <w:rsid w:val="00DB6729"/>
    <w:rsid w:val="00DB7E7F"/>
    <w:rsid w:val="00DD2C28"/>
    <w:rsid w:val="00DD55AF"/>
    <w:rsid w:val="00E0787E"/>
    <w:rsid w:val="00E22792"/>
    <w:rsid w:val="00E3288C"/>
    <w:rsid w:val="00E6177B"/>
    <w:rsid w:val="00E70C3C"/>
    <w:rsid w:val="00E874F2"/>
    <w:rsid w:val="00E91776"/>
    <w:rsid w:val="00EA07F2"/>
    <w:rsid w:val="00EA4023"/>
    <w:rsid w:val="00EB1FE3"/>
    <w:rsid w:val="00EB7451"/>
    <w:rsid w:val="00EB7AF0"/>
    <w:rsid w:val="00ED6EA8"/>
    <w:rsid w:val="00EE2AAB"/>
    <w:rsid w:val="00EF3D7D"/>
    <w:rsid w:val="00F01046"/>
    <w:rsid w:val="00F038C0"/>
    <w:rsid w:val="00F378CD"/>
    <w:rsid w:val="00F41C4F"/>
    <w:rsid w:val="00F448F6"/>
    <w:rsid w:val="00F473F5"/>
    <w:rsid w:val="00F5444D"/>
    <w:rsid w:val="00F818DE"/>
    <w:rsid w:val="00F81A0D"/>
    <w:rsid w:val="00F877F9"/>
    <w:rsid w:val="00FA1778"/>
    <w:rsid w:val="00FC4266"/>
    <w:rsid w:val="00FC56D9"/>
    <w:rsid w:val="00FD282D"/>
    <w:rsid w:val="00FD4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C4AA1"/>
  <w15:docId w15:val="{916B0DD5-D58A-4B87-A208-6964D8BE0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D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60F9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5B2F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3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33D7"/>
    <w:rPr>
      <w:color w:val="0563C1" w:themeColor="hyperlink"/>
      <w:u w:val="single"/>
    </w:rPr>
  </w:style>
  <w:style w:type="paragraph" w:styleId="ListParagraph">
    <w:name w:val="List Paragraph"/>
    <w:basedOn w:val="Normal"/>
    <w:uiPriority w:val="34"/>
    <w:qFormat/>
    <w:rsid w:val="006463C5"/>
    <w:pPr>
      <w:spacing w:after="0" w:line="240" w:lineRule="auto"/>
      <w:ind w:left="720"/>
      <w:contextualSpacing/>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5B2FB9"/>
    <w:rPr>
      <w:rFonts w:ascii="Times New Roman" w:eastAsia="Times New Roman" w:hAnsi="Times New Roman" w:cs="Times New Roman"/>
      <w:b/>
      <w:bCs/>
      <w:sz w:val="27"/>
      <w:szCs w:val="27"/>
    </w:rPr>
  </w:style>
  <w:style w:type="paragraph" w:styleId="NormalWeb">
    <w:name w:val="Normal (Web)"/>
    <w:basedOn w:val="Normal"/>
    <w:uiPriority w:val="99"/>
    <w:unhideWhenUsed/>
    <w:rsid w:val="005B2FB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C6C7A"/>
    <w:pPr>
      <w:spacing w:after="0" w:line="240" w:lineRule="auto"/>
    </w:pPr>
  </w:style>
  <w:style w:type="character" w:styleId="FollowedHyperlink">
    <w:name w:val="FollowedHyperlink"/>
    <w:basedOn w:val="DefaultParagraphFont"/>
    <w:uiPriority w:val="99"/>
    <w:semiHidden/>
    <w:unhideWhenUsed/>
    <w:rsid w:val="00A200BE"/>
    <w:rPr>
      <w:color w:val="954F72" w:themeColor="followedHyperlink"/>
      <w:u w:val="single"/>
    </w:rPr>
  </w:style>
  <w:style w:type="paragraph" w:styleId="BodyText">
    <w:name w:val="Body Text"/>
    <w:basedOn w:val="Normal"/>
    <w:link w:val="BodyTextChar"/>
    <w:rsid w:val="00360F94"/>
    <w:pPr>
      <w:spacing w:after="0" w:line="240" w:lineRule="auto"/>
      <w:jc w:val="both"/>
    </w:pPr>
    <w:rPr>
      <w:rFonts w:ascii="Comic Sans MS" w:eastAsia="Times New Roman" w:hAnsi="Comic Sans MS" w:cs="Times New Roman"/>
      <w:i/>
      <w:sz w:val="21"/>
      <w:szCs w:val="20"/>
    </w:rPr>
  </w:style>
  <w:style w:type="character" w:customStyle="1" w:styleId="BodyTextChar">
    <w:name w:val="Body Text Char"/>
    <w:basedOn w:val="DefaultParagraphFont"/>
    <w:link w:val="BodyText"/>
    <w:rsid w:val="00360F94"/>
    <w:rPr>
      <w:rFonts w:ascii="Comic Sans MS" w:eastAsia="Times New Roman" w:hAnsi="Comic Sans MS" w:cs="Times New Roman"/>
      <w:i/>
      <w:sz w:val="21"/>
      <w:szCs w:val="20"/>
    </w:rPr>
  </w:style>
  <w:style w:type="character" w:customStyle="1" w:styleId="Heading2Char">
    <w:name w:val="Heading 2 Char"/>
    <w:basedOn w:val="DefaultParagraphFont"/>
    <w:link w:val="Heading2"/>
    <w:uiPriority w:val="9"/>
    <w:rsid w:val="00360F94"/>
    <w:rPr>
      <w:rFonts w:asciiTheme="majorHAnsi" w:eastAsiaTheme="majorEastAsia" w:hAnsiTheme="majorHAnsi" w:cstheme="majorBidi"/>
      <w:b/>
      <w:bCs/>
      <w:color w:val="5B9BD5" w:themeColor="accent1"/>
      <w:sz w:val="26"/>
      <w:szCs w:val="26"/>
    </w:rPr>
  </w:style>
  <w:style w:type="paragraph" w:styleId="PlainText">
    <w:name w:val="Plain Text"/>
    <w:basedOn w:val="Normal"/>
    <w:link w:val="PlainTextChar"/>
    <w:uiPriority w:val="99"/>
    <w:unhideWhenUsed/>
    <w:rsid w:val="00360F94"/>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360F94"/>
    <w:rPr>
      <w:rFonts w:ascii="Calibri" w:eastAsia="Times New Roman" w:hAnsi="Calibri" w:cs="Times New Roman"/>
      <w:szCs w:val="21"/>
    </w:rPr>
  </w:style>
  <w:style w:type="paragraph" w:styleId="Header">
    <w:name w:val="header"/>
    <w:basedOn w:val="Normal"/>
    <w:link w:val="HeaderChar"/>
    <w:uiPriority w:val="99"/>
    <w:unhideWhenUsed/>
    <w:rsid w:val="00103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DBA"/>
  </w:style>
  <w:style w:type="paragraph" w:styleId="Footer">
    <w:name w:val="footer"/>
    <w:basedOn w:val="Normal"/>
    <w:link w:val="FooterChar"/>
    <w:uiPriority w:val="99"/>
    <w:unhideWhenUsed/>
    <w:rsid w:val="00103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DBA"/>
  </w:style>
  <w:style w:type="paragraph" w:styleId="BalloonText">
    <w:name w:val="Balloon Text"/>
    <w:basedOn w:val="Normal"/>
    <w:link w:val="BalloonTextChar"/>
    <w:uiPriority w:val="99"/>
    <w:semiHidden/>
    <w:unhideWhenUsed/>
    <w:rsid w:val="00103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DBA"/>
    <w:rPr>
      <w:rFonts w:ascii="Tahoma" w:hAnsi="Tahoma" w:cs="Tahoma"/>
      <w:sz w:val="16"/>
      <w:szCs w:val="16"/>
    </w:rPr>
  </w:style>
  <w:style w:type="character" w:styleId="Strong">
    <w:name w:val="Strong"/>
    <w:basedOn w:val="DefaultParagraphFont"/>
    <w:uiPriority w:val="22"/>
    <w:qFormat/>
    <w:rsid w:val="002762C4"/>
    <w:rPr>
      <w:b/>
      <w:bCs/>
    </w:rPr>
  </w:style>
  <w:style w:type="character" w:styleId="Emphasis">
    <w:name w:val="Emphasis"/>
    <w:basedOn w:val="DefaultParagraphFont"/>
    <w:uiPriority w:val="20"/>
    <w:qFormat/>
    <w:rsid w:val="006D1735"/>
    <w:rPr>
      <w:i/>
      <w:iCs/>
    </w:rPr>
  </w:style>
  <w:style w:type="character" w:styleId="UnresolvedMention">
    <w:name w:val="Unresolved Mention"/>
    <w:basedOn w:val="DefaultParagraphFont"/>
    <w:uiPriority w:val="99"/>
    <w:semiHidden/>
    <w:unhideWhenUsed/>
    <w:rsid w:val="005D7B54"/>
    <w:rPr>
      <w:color w:val="605E5C"/>
      <w:shd w:val="clear" w:color="auto" w:fill="E1DFDD"/>
    </w:rPr>
  </w:style>
  <w:style w:type="character" w:customStyle="1" w:styleId="Heading1Char">
    <w:name w:val="Heading 1 Char"/>
    <w:basedOn w:val="DefaultParagraphFont"/>
    <w:link w:val="Heading1"/>
    <w:uiPriority w:val="9"/>
    <w:rsid w:val="00EF3D7D"/>
    <w:rPr>
      <w:rFonts w:asciiTheme="majorHAnsi" w:eastAsiaTheme="majorEastAsia" w:hAnsiTheme="majorHAnsi" w:cstheme="majorBidi"/>
      <w:color w:val="2E74B5" w:themeColor="accent1" w:themeShade="BF"/>
      <w:sz w:val="32"/>
      <w:szCs w:val="32"/>
    </w:rPr>
  </w:style>
  <w:style w:type="paragraph" w:customStyle="1" w:styleId="pageitem">
    <w:name w:val="page_item"/>
    <w:basedOn w:val="Normal"/>
    <w:rsid w:val="00EF3D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09257">
      <w:bodyDiv w:val="1"/>
      <w:marLeft w:val="0"/>
      <w:marRight w:val="0"/>
      <w:marTop w:val="0"/>
      <w:marBottom w:val="0"/>
      <w:divBdr>
        <w:top w:val="none" w:sz="0" w:space="0" w:color="auto"/>
        <w:left w:val="none" w:sz="0" w:space="0" w:color="auto"/>
        <w:bottom w:val="none" w:sz="0" w:space="0" w:color="auto"/>
        <w:right w:val="none" w:sz="0" w:space="0" w:color="auto"/>
      </w:divBdr>
    </w:div>
    <w:div w:id="288055790">
      <w:bodyDiv w:val="1"/>
      <w:marLeft w:val="0"/>
      <w:marRight w:val="0"/>
      <w:marTop w:val="0"/>
      <w:marBottom w:val="0"/>
      <w:divBdr>
        <w:top w:val="none" w:sz="0" w:space="0" w:color="auto"/>
        <w:left w:val="none" w:sz="0" w:space="0" w:color="auto"/>
        <w:bottom w:val="none" w:sz="0" w:space="0" w:color="auto"/>
        <w:right w:val="none" w:sz="0" w:space="0" w:color="auto"/>
      </w:divBdr>
      <w:divsChild>
        <w:div w:id="996151530">
          <w:marLeft w:val="0"/>
          <w:marRight w:val="0"/>
          <w:marTop w:val="0"/>
          <w:marBottom w:val="0"/>
          <w:divBdr>
            <w:top w:val="none" w:sz="0" w:space="0" w:color="auto"/>
            <w:left w:val="none" w:sz="0" w:space="0" w:color="auto"/>
            <w:bottom w:val="none" w:sz="0" w:space="0" w:color="auto"/>
            <w:right w:val="none" w:sz="0" w:space="0" w:color="auto"/>
          </w:divBdr>
          <w:divsChild>
            <w:div w:id="124588885">
              <w:marLeft w:val="0"/>
              <w:marRight w:val="0"/>
              <w:marTop w:val="0"/>
              <w:marBottom w:val="0"/>
              <w:divBdr>
                <w:top w:val="none" w:sz="0" w:space="0" w:color="auto"/>
                <w:left w:val="none" w:sz="0" w:space="0" w:color="auto"/>
                <w:bottom w:val="none" w:sz="0" w:space="0" w:color="auto"/>
                <w:right w:val="none" w:sz="0" w:space="0" w:color="auto"/>
              </w:divBdr>
            </w:div>
          </w:divsChild>
        </w:div>
        <w:div w:id="1840463136">
          <w:marLeft w:val="0"/>
          <w:marRight w:val="0"/>
          <w:marTop w:val="0"/>
          <w:marBottom w:val="0"/>
          <w:divBdr>
            <w:top w:val="none" w:sz="0" w:space="0" w:color="auto"/>
            <w:left w:val="none" w:sz="0" w:space="0" w:color="auto"/>
            <w:bottom w:val="none" w:sz="0" w:space="0" w:color="auto"/>
            <w:right w:val="none" w:sz="0" w:space="0" w:color="auto"/>
          </w:divBdr>
          <w:divsChild>
            <w:div w:id="1624531574">
              <w:marLeft w:val="0"/>
              <w:marRight w:val="0"/>
              <w:marTop w:val="0"/>
              <w:marBottom w:val="0"/>
              <w:divBdr>
                <w:top w:val="none" w:sz="0" w:space="0" w:color="auto"/>
                <w:left w:val="none" w:sz="0" w:space="0" w:color="auto"/>
                <w:bottom w:val="none" w:sz="0" w:space="0" w:color="auto"/>
                <w:right w:val="none" w:sz="0" w:space="0" w:color="auto"/>
              </w:divBdr>
              <w:divsChild>
                <w:div w:id="1265068055">
                  <w:marLeft w:val="0"/>
                  <w:marRight w:val="0"/>
                  <w:marTop w:val="0"/>
                  <w:marBottom w:val="0"/>
                  <w:divBdr>
                    <w:top w:val="none" w:sz="0" w:space="0" w:color="auto"/>
                    <w:left w:val="none" w:sz="0" w:space="0" w:color="auto"/>
                    <w:bottom w:val="none" w:sz="0" w:space="0" w:color="auto"/>
                    <w:right w:val="none" w:sz="0" w:space="0" w:color="auto"/>
                  </w:divBdr>
                  <w:divsChild>
                    <w:div w:id="2052075692">
                      <w:marLeft w:val="0"/>
                      <w:marRight w:val="0"/>
                      <w:marTop w:val="0"/>
                      <w:marBottom w:val="0"/>
                      <w:divBdr>
                        <w:top w:val="none" w:sz="0" w:space="0" w:color="auto"/>
                        <w:left w:val="none" w:sz="0" w:space="0" w:color="auto"/>
                        <w:bottom w:val="none" w:sz="0" w:space="0" w:color="auto"/>
                        <w:right w:val="none" w:sz="0" w:space="0" w:color="auto"/>
                      </w:divBdr>
                      <w:divsChild>
                        <w:div w:id="20322762">
                          <w:marLeft w:val="0"/>
                          <w:marRight w:val="0"/>
                          <w:marTop w:val="0"/>
                          <w:marBottom w:val="0"/>
                          <w:divBdr>
                            <w:top w:val="none" w:sz="0" w:space="0" w:color="auto"/>
                            <w:left w:val="none" w:sz="0" w:space="0" w:color="auto"/>
                            <w:bottom w:val="none" w:sz="0" w:space="0" w:color="auto"/>
                            <w:right w:val="none" w:sz="0" w:space="0" w:color="auto"/>
                          </w:divBdr>
                          <w:divsChild>
                            <w:div w:id="1358920512">
                              <w:marLeft w:val="0"/>
                              <w:marRight w:val="0"/>
                              <w:marTop w:val="0"/>
                              <w:marBottom w:val="0"/>
                              <w:divBdr>
                                <w:top w:val="none" w:sz="0" w:space="0" w:color="auto"/>
                                <w:left w:val="none" w:sz="0" w:space="0" w:color="auto"/>
                                <w:bottom w:val="none" w:sz="0" w:space="0" w:color="auto"/>
                                <w:right w:val="none" w:sz="0" w:space="0" w:color="auto"/>
                              </w:divBdr>
                              <w:divsChild>
                                <w:div w:id="2121296625">
                                  <w:marLeft w:val="0"/>
                                  <w:marRight w:val="0"/>
                                  <w:marTop w:val="0"/>
                                  <w:marBottom w:val="0"/>
                                  <w:divBdr>
                                    <w:top w:val="none" w:sz="0" w:space="0" w:color="auto"/>
                                    <w:left w:val="none" w:sz="0" w:space="0" w:color="auto"/>
                                    <w:bottom w:val="none" w:sz="0" w:space="0" w:color="auto"/>
                                    <w:right w:val="none" w:sz="0" w:space="0" w:color="auto"/>
                                  </w:divBdr>
                                  <w:divsChild>
                                    <w:div w:id="955064529">
                                      <w:marLeft w:val="0"/>
                                      <w:marRight w:val="0"/>
                                      <w:marTop w:val="0"/>
                                      <w:marBottom w:val="0"/>
                                      <w:divBdr>
                                        <w:top w:val="none" w:sz="0" w:space="0" w:color="auto"/>
                                        <w:left w:val="none" w:sz="0" w:space="0" w:color="auto"/>
                                        <w:bottom w:val="none" w:sz="0" w:space="0" w:color="auto"/>
                                        <w:right w:val="none" w:sz="0" w:space="0" w:color="auto"/>
                                      </w:divBdr>
                                      <w:divsChild>
                                        <w:div w:id="1864049067">
                                          <w:marLeft w:val="0"/>
                                          <w:marRight w:val="0"/>
                                          <w:marTop w:val="0"/>
                                          <w:marBottom w:val="0"/>
                                          <w:divBdr>
                                            <w:top w:val="none" w:sz="0" w:space="0" w:color="auto"/>
                                            <w:left w:val="none" w:sz="0" w:space="0" w:color="auto"/>
                                            <w:bottom w:val="none" w:sz="0" w:space="0" w:color="auto"/>
                                            <w:right w:val="none" w:sz="0" w:space="0" w:color="auto"/>
                                          </w:divBdr>
                                          <w:divsChild>
                                            <w:div w:id="1956053899">
                                              <w:marLeft w:val="0"/>
                                              <w:marRight w:val="0"/>
                                              <w:marTop w:val="0"/>
                                              <w:marBottom w:val="0"/>
                                              <w:divBdr>
                                                <w:top w:val="none" w:sz="0" w:space="0" w:color="auto"/>
                                                <w:left w:val="none" w:sz="0" w:space="0" w:color="auto"/>
                                                <w:bottom w:val="none" w:sz="0" w:space="0" w:color="auto"/>
                                                <w:right w:val="none" w:sz="0" w:space="0" w:color="auto"/>
                                              </w:divBdr>
                                              <w:divsChild>
                                                <w:div w:id="1390613662">
                                                  <w:marLeft w:val="0"/>
                                                  <w:marRight w:val="0"/>
                                                  <w:marTop w:val="0"/>
                                                  <w:marBottom w:val="0"/>
                                                  <w:divBdr>
                                                    <w:top w:val="none" w:sz="0" w:space="0" w:color="auto"/>
                                                    <w:left w:val="none" w:sz="0" w:space="0" w:color="auto"/>
                                                    <w:bottom w:val="none" w:sz="0" w:space="0" w:color="auto"/>
                                                    <w:right w:val="none" w:sz="0" w:space="0" w:color="auto"/>
                                                  </w:divBdr>
                                                  <w:divsChild>
                                                    <w:div w:id="124251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0908246">
      <w:bodyDiv w:val="1"/>
      <w:marLeft w:val="0"/>
      <w:marRight w:val="0"/>
      <w:marTop w:val="0"/>
      <w:marBottom w:val="0"/>
      <w:divBdr>
        <w:top w:val="none" w:sz="0" w:space="0" w:color="auto"/>
        <w:left w:val="none" w:sz="0" w:space="0" w:color="auto"/>
        <w:bottom w:val="none" w:sz="0" w:space="0" w:color="auto"/>
        <w:right w:val="none" w:sz="0" w:space="0" w:color="auto"/>
      </w:divBdr>
    </w:div>
    <w:div w:id="452793276">
      <w:bodyDiv w:val="1"/>
      <w:marLeft w:val="0"/>
      <w:marRight w:val="0"/>
      <w:marTop w:val="0"/>
      <w:marBottom w:val="0"/>
      <w:divBdr>
        <w:top w:val="none" w:sz="0" w:space="0" w:color="auto"/>
        <w:left w:val="none" w:sz="0" w:space="0" w:color="auto"/>
        <w:bottom w:val="none" w:sz="0" w:space="0" w:color="auto"/>
        <w:right w:val="none" w:sz="0" w:space="0" w:color="auto"/>
      </w:divBdr>
    </w:div>
    <w:div w:id="467020190">
      <w:bodyDiv w:val="1"/>
      <w:marLeft w:val="0"/>
      <w:marRight w:val="0"/>
      <w:marTop w:val="0"/>
      <w:marBottom w:val="0"/>
      <w:divBdr>
        <w:top w:val="none" w:sz="0" w:space="0" w:color="auto"/>
        <w:left w:val="none" w:sz="0" w:space="0" w:color="auto"/>
        <w:bottom w:val="none" w:sz="0" w:space="0" w:color="auto"/>
        <w:right w:val="none" w:sz="0" w:space="0" w:color="auto"/>
      </w:divBdr>
    </w:div>
    <w:div w:id="516702471">
      <w:bodyDiv w:val="1"/>
      <w:marLeft w:val="0"/>
      <w:marRight w:val="0"/>
      <w:marTop w:val="0"/>
      <w:marBottom w:val="0"/>
      <w:divBdr>
        <w:top w:val="none" w:sz="0" w:space="0" w:color="auto"/>
        <w:left w:val="none" w:sz="0" w:space="0" w:color="auto"/>
        <w:bottom w:val="none" w:sz="0" w:space="0" w:color="auto"/>
        <w:right w:val="none" w:sz="0" w:space="0" w:color="auto"/>
      </w:divBdr>
    </w:div>
    <w:div w:id="671952032">
      <w:bodyDiv w:val="1"/>
      <w:marLeft w:val="0"/>
      <w:marRight w:val="0"/>
      <w:marTop w:val="0"/>
      <w:marBottom w:val="0"/>
      <w:divBdr>
        <w:top w:val="none" w:sz="0" w:space="0" w:color="auto"/>
        <w:left w:val="none" w:sz="0" w:space="0" w:color="auto"/>
        <w:bottom w:val="none" w:sz="0" w:space="0" w:color="auto"/>
        <w:right w:val="none" w:sz="0" w:space="0" w:color="auto"/>
      </w:divBdr>
      <w:divsChild>
        <w:div w:id="1767925621">
          <w:marLeft w:val="0"/>
          <w:marRight w:val="0"/>
          <w:marTop w:val="0"/>
          <w:marBottom w:val="0"/>
          <w:divBdr>
            <w:top w:val="none" w:sz="0" w:space="0" w:color="auto"/>
            <w:left w:val="none" w:sz="0" w:space="0" w:color="auto"/>
            <w:bottom w:val="none" w:sz="0" w:space="0" w:color="auto"/>
            <w:right w:val="none" w:sz="0" w:space="0" w:color="auto"/>
          </w:divBdr>
          <w:divsChild>
            <w:div w:id="1562784454">
              <w:marLeft w:val="0"/>
              <w:marRight w:val="0"/>
              <w:marTop w:val="0"/>
              <w:marBottom w:val="0"/>
              <w:divBdr>
                <w:top w:val="none" w:sz="0" w:space="0" w:color="auto"/>
                <w:left w:val="none" w:sz="0" w:space="0" w:color="auto"/>
                <w:bottom w:val="none" w:sz="0" w:space="0" w:color="auto"/>
                <w:right w:val="none" w:sz="0" w:space="0" w:color="auto"/>
              </w:divBdr>
              <w:divsChild>
                <w:div w:id="1563564713">
                  <w:marLeft w:val="0"/>
                  <w:marRight w:val="0"/>
                  <w:marTop w:val="0"/>
                  <w:marBottom w:val="0"/>
                  <w:divBdr>
                    <w:top w:val="none" w:sz="0" w:space="0" w:color="auto"/>
                    <w:left w:val="none" w:sz="0" w:space="0" w:color="auto"/>
                    <w:bottom w:val="none" w:sz="0" w:space="0" w:color="auto"/>
                    <w:right w:val="none" w:sz="0" w:space="0" w:color="auto"/>
                  </w:divBdr>
                  <w:divsChild>
                    <w:div w:id="1938177264">
                      <w:marLeft w:val="0"/>
                      <w:marRight w:val="0"/>
                      <w:marTop w:val="0"/>
                      <w:marBottom w:val="0"/>
                      <w:divBdr>
                        <w:top w:val="none" w:sz="0" w:space="0" w:color="auto"/>
                        <w:left w:val="none" w:sz="0" w:space="0" w:color="auto"/>
                        <w:bottom w:val="none" w:sz="0" w:space="0" w:color="auto"/>
                        <w:right w:val="none" w:sz="0" w:space="0" w:color="auto"/>
                      </w:divBdr>
                      <w:divsChild>
                        <w:div w:id="104602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023572">
          <w:marLeft w:val="0"/>
          <w:marRight w:val="0"/>
          <w:marTop w:val="0"/>
          <w:marBottom w:val="0"/>
          <w:divBdr>
            <w:top w:val="none" w:sz="0" w:space="0" w:color="auto"/>
            <w:left w:val="none" w:sz="0" w:space="0" w:color="auto"/>
            <w:bottom w:val="none" w:sz="0" w:space="0" w:color="auto"/>
            <w:right w:val="none" w:sz="0" w:space="0" w:color="auto"/>
          </w:divBdr>
          <w:divsChild>
            <w:div w:id="2094742455">
              <w:marLeft w:val="0"/>
              <w:marRight w:val="0"/>
              <w:marTop w:val="0"/>
              <w:marBottom w:val="0"/>
              <w:divBdr>
                <w:top w:val="none" w:sz="0" w:space="0" w:color="auto"/>
                <w:left w:val="none" w:sz="0" w:space="0" w:color="auto"/>
                <w:bottom w:val="none" w:sz="0" w:space="0" w:color="auto"/>
                <w:right w:val="none" w:sz="0" w:space="0" w:color="auto"/>
              </w:divBdr>
              <w:divsChild>
                <w:div w:id="1892036144">
                  <w:marLeft w:val="0"/>
                  <w:marRight w:val="0"/>
                  <w:marTop w:val="0"/>
                  <w:marBottom w:val="0"/>
                  <w:divBdr>
                    <w:top w:val="none" w:sz="0" w:space="0" w:color="auto"/>
                    <w:left w:val="none" w:sz="0" w:space="0" w:color="auto"/>
                    <w:bottom w:val="none" w:sz="0" w:space="0" w:color="auto"/>
                    <w:right w:val="none" w:sz="0" w:space="0" w:color="auto"/>
                  </w:divBdr>
                  <w:divsChild>
                    <w:div w:id="1337272482">
                      <w:marLeft w:val="0"/>
                      <w:marRight w:val="0"/>
                      <w:marTop w:val="0"/>
                      <w:marBottom w:val="0"/>
                      <w:divBdr>
                        <w:top w:val="none" w:sz="0" w:space="0" w:color="auto"/>
                        <w:left w:val="none" w:sz="0" w:space="0" w:color="auto"/>
                        <w:bottom w:val="none" w:sz="0" w:space="0" w:color="auto"/>
                        <w:right w:val="none" w:sz="0" w:space="0" w:color="auto"/>
                      </w:divBdr>
                      <w:divsChild>
                        <w:div w:id="5932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437819">
      <w:bodyDiv w:val="1"/>
      <w:marLeft w:val="0"/>
      <w:marRight w:val="0"/>
      <w:marTop w:val="0"/>
      <w:marBottom w:val="0"/>
      <w:divBdr>
        <w:top w:val="none" w:sz="0" w:space="0" w:color="auto"/>
        <w:left w:val="none" w:sz="0" w:space="0" w:color="auto"/>
        <w:bottom w:val="none" w:sz="0" w:space="0" w:color="auto"/>
        <w:right w:val="none" w:sz="0" w:space="0" w:color="auto"/>
      </w:divBdr>
    </w:div>
    <w:div w:id="1093235420">
      <w:bodyDiv w:val="1"/>
      <w:marLeft w:val="0"/>
      <w:marRight w:val="0"/>
      <w:marTop w:val="0"/>
      <w:marBottom w:val="0"/>
      <w:divBdr>
        <w:top w:val="none" w:sz="0" w:space="0" w:color="auto"/>
        <w:left w:val="none" w:sz="0" w:space="0" w:color="auto"/>
        <w:bottom w:val="none" w:sz="0" w:space="0" w:color="auto"/>
        <w:right w:val="none" w:sz="0" w:space="0" w:color="auto"/>
      </w:divBdr>
    </w:div>
    <w:div w:id="1122575444">
      <w:bodyDiv w:val="1"/>
      <w:marLeft w:val="0"/>
      <w:marRight w:val="0"/>
      <w:marTop w:val="0"/>
      <w:marBottom w:val="0"/>
      <w:divBdr>
        <w:top w:val="none" w:sz="0" w:space="0" w:color="auto"/>
        <w:left w:val="none" w:sz="0" w:space="0" w:color="auto"/>
        <w:bottom w:val="none" w:sz="0" w:space="0" w:color="auto"/>
        <w:right w:val="none" w:sz="0" w:space="0" w:color="auto"/>
      </w:divBdr>
    </w:div>
    <w:div w:id="1192307390">
      <w:bodyDiv w:val="1"/>
      <w:marLeft w:val="0"/>
      <w:marRight w:val="0"/>
      <w:marTop w:val="0"/>
      <w:marBottom w:val="0"/>
      <w:divBdr>
        <w:top w:val="none" w:sz="0" w:space="0" w:color="auto"/>
        <w:left w:val="none" w:sz="0" w:space="0" w:color="auto"/>
        <w:bottom w:val="none" w:sz="0" w:space="0" w:color="auto"/>
        <w:right w:val="none" w:sz="0" w:space="0" w:color="auto"/>
      </w:divBdr>
    </w:div>
    <w:div w:id="1575891972">
      <w:bodyDiv w:val="1"/>
      <w:marLeft w:val="0"/>
      <w:marRight w:val="0"/>
      <w:marTop w:val="0"/>
      <w:marBottom w:val="0"/>
      <w:divBdr>
        <w:top w:val="none" w:sz="0" w:space="0" w:color="auto"/>
        <w:left w:val="none" w:sz="0" w:space="0" w:color="auto"/>
        <w:bottom w:val="none" w:sz="0" w:space="0" w:color="auto"/>
        <w:right w:val="none" w:sz="0" w:space="0" w:color="auto"/>
      </w:divBdr>
    </w:div>
    <w:div w:id="1678536633">
      <w:bodyDiv w:val="1"/>
      <w:marLeft w:val="0"/>
      <w:marRight w:val="0"/>
      <w:marTop w:val="0"/>
      <w:marBottom w:val="0"/>
      <w:divBdr>
        <w:top w:val="none" w:sz="0" w:space="0" w:color="auto"/>
        <w:left w:val="none" w:sz="0" w:space="0" w:color="auto"/>
        <w:bottom w:val="none" w:sz="0" w:space="0" w:color="auto"/>
        <w:right w:val="none" w:sz="0" w:space="0" w:color="auto"/>
      </w:divBdr>
    </w:div>
    <w:div w:id="1767310349">
      <w:bodyDiv w:val="1"/>
      <w:marLeft w:val="0"/>
      <w:marRight w:val="0"/>
      <w:marTop w:val="0"/>
      <w:marBottom w:val="0"/>
      <w:divBdr>
        <w:top w:val="none" w:sz="0" w:space="0" w:color="auto"/>
        <w:left w:val="none" w:sz="0" w:space="0" w:color="auto"/>
        <w:bottom w:val="none" w:sz="0" w:space="0" w:color="auto"/>
        <w:right w:val="none" w:sz="0" w:space="0" w:color="auto"/>
      </w:divBdr>
    </w:div>
    <w:div w:id="1846748080">
      <w:bodyDiv w:val="1"/>
      <w:marLeft w:val="0"/>
      <w:marRight w:val="0"/>
      <w:marTop w:val="0"/>
      <w:marBottom w:val="0"/>
      <w:divBdr>
        <w:top w:val="none" w:sz="0" w:space="0" w:color="auto"/>
        <w:left w:val="none" w:sz="0" w:space="0" w:color="auto"/>
        <w:bottom w:val="none" w:sz="0" w:space="0" w:color="auto"/>
        <w:right w:val="none" w:sz="0" w:space="0" w:color="auto"/>
      </w:divBdr>
    </w:div>
    <w:div w:id="1850484547">
      <w:bodyDiv w:val="1"/>
      <w:marLeft w:val="0"/>
      <w:marRight w:val="0"/>
      <w:marTop w:val="0"/>
      <w:marBottom w:val="0"/>
      <w:divBdr>
        <w:top w:val="none" w:sz="0" w:space="0" w:color="auto"/>
        <w:left w:val="none" w:sz="0" w:space="0" w:color="auto"/>
        <w:bottom w:val="none" w:sz="0" w:space="0" w:color="auto"/>
        <w:right w:val="none" w:sz="0" w:space="0" w:color="auto"/>
      </w:divBdr>
    </w:div>
    <w:div w:id="192375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it.whoi.edu/handbooks" TargetMode="External"/><Relationship Id="rId117" Type="http://schemas.openxmlformats.org/officeDocument/2006/relationships/hyperlink" Target="https://web.whoi.edu/big/" TargetMode="External"/><Relationship Id="rId21" Type="http://schemas.openxmlformats.org/officeDocument/2006/relationships/hyperlink" Target="https://www.whoi.edu/campus-notification/" TargetMode="External"/><Relationship Id="rId42" Type="http://schemas.openxmlformats.org/officeDocument/2006/relationships/hyperlink" Target="https://mit.whoi.edu/campus-life/student-resources/support-resources/" TargetMode="External"/><Relationship Id="rId47" Type="http://schemas.openxmlformats.org/officeDocument/2006/relationships/hyperlink" Target="https://mit.whoi.edu/about/administration/" TargetMode="External"/><Relationship Id="rId63" Type="http://schemas.openxmlformats.org/officeDocument/2006/relationships/hyperlink" Target="http://bgsa.mit.edu/" TargetMode="External"/><Relationship Id="rId68" Type="http://schemas.openxmlformats.org/officeDocument/2006/relationships/hyperlink" Target="https://aeroastro.mit.edu/about/statement-race-and-diversity" TargetMode="External"/><Relationship Id="rId84" Type="http://schemas.openxmlformats.org/officeDocument/2006/relationships/hyperlink" Target="https://mit.whoi.edu/wp-content/uploads/sites/24/2021/02/MinorityStudentGroupsHandout.pdf" TargetMode="External"/><Relationship Id="rId89" Type="http://schemas.openxmlformats.org/officeDocument/2006/relationships/hyperlink" Target="http://www.falmouthsportscenter.com/" TargetMode="External"/><Relationship Id="rId112" Type="http://schemas.openxmlformats.org/officeDocument/2006/relationships/hyperlink" Target="https://web.whoi.edu/wcc/" TargetMode="External"/><Relationship Id="rId16" Type="http://schemas.openxmlformats.org/officeDocument/2006/relationships/hyperlink" Target="http://kb.mit.edu/confluence/display/istcontrib/Duo+Authentication+Landing+Page" TargetMode="External"/><Relationship Id="rId107" Type="http://schemas.openxmlformats.org/officeDocument/2006/relationships/hyperlink" Target="https://www.office.com" TargetMode="External"/><Relationship Id="rId11" Type="http://schemas.openxmlformats.org/officeDocument/2006/relationships/hyperlink" Target="mailto:sarah.moriarty@whoi.edu" TargetMode="External"/><Relationship Id="rId32" Type="http://schemas.openxmlformats.org/officeDocument/2006/relationships/hyperlink" Target="mailto:ccharette@whoi.edu" TargetMode="External"/><Relationship Id="rId37" Type="http://schemas.openxmlformats.org/officeDocument/2006/relationships/hyperlink" Target="mailto:tgebbie@whoi.edu" TargetMode="External"/><Relationship Id="rId53" Type="http://schemas.openxmlformats.org/officeDocument/2006/relationships/hyperlink" Target="https://mitadmissions.org/policies/" TargetMode="External"/><Relationship Id="rId58" Type="http://schemas.openxmlformats.org/officeDocument/2006/relationships/hyperlink" Target="https://gradadmissions.mit.edu/about/diversity-initiatives" TargetMode="External"/><Relationship Id="rId74" Type="http://schemas.openxmlformats.org/officeDocument/2006/relationships/hyperlink" Target="https://eapsweb.mit.edu/about/diversity-equity-and-inclusion-committee" TargetMode="External"/><Relationship Id="rId79" Type="http://schemas.openxmlformats.org/officeDocument/2006/relationships/hyperlink" Target="https://web.whoi.edu/cdi/whoi-diversity-hub/" TargetMode="External"/><Relationship Id="rId102" Type="http://schemas.openxmlformats.org/officeDocument/2006/relationships/hyperlink" Target="http://idhr.mit.edu/" TargetMode="External"/><Relationship Id="rId5" Type="http://schemas.openxmlformats.org/officeDocument/2006/relationships/webSettings" Target="webSettings.xml"/><Relationship Id="rId90" Type="http://schemas.openxmlformats.org/officeDocument/2006/relationships/hyperlink" Target="https://oge.mit.edu/graduate-admissions/costs-funding/stipend-rates/" TargetMode="External"/><Relationship Id="rId95" Type="http://schemas.openxmlformats.org/officeDocument/2006/relationships/hyperlink" Target="mailto:titleix@whoi.edu" TargetMode="External"/><Relationship Id="rId22" Type="http://schemas.openxmlformats.org/officeDocument/2006/relationships/hyperlink" Target="https://whoi.unanet.biz/whoi" TargetMode="External"/><Relationship Id="rId27" Type="http://schemas.openxmlformats.org/officeDocument/2006/relationships/hyperlink" Target="http://mit.whoi.edu/responsibilities" TargetMode="External"/><Relationship Id="rId43" Type="http://schemas.openxmlformats.org/officeDocument/2006/relationships/hyperlink" Target="http://odge.mit.edu/" TargetMode="External"/><Relationship Id="rId48" Type="http://schemas.openxmlformats.org/officeDocument/2006/relationships/hyperlink" Target="https://www.whoi.edu/HR/page.do?pid=166536" TargetMode="External"/><Relationship Id="rId64" Type="http://schemas.openxmlformats.org/officeDocument/2006/relationships/hyperlink" Target="http://web.mit.edu/aises/www/" TargetMode="External"/><Relationship Id="rId69" Type="http://schemas.openxmlformats.org/officeDocument/2006/relationships/hyperlink" Target="https://biology.mit.edu/about/diversity/dei-council/" TargetMode="External"/><Relationship Id="rId113" Type="http://schemas.openxmlformats.org/officeDocument/2006/relationships/hyperlink" Target="https://web.whoi.edu/cdi/" TargetMode="External"/><Relationship Id="rId118" Type="http://schemas.openxmlformats.org/officeDocument/2006/relationships/hyperlink" Target="https://website.whoi.edu/internationalcommittee/" TargetMode="External"/><Relationship Id="rId80" Type="http://schemas.openxmlformats.org/officeDocument/2006/relationships/hyperlink" Target="https://website.whoi.edu/internationalcommittee/" TargetMode="External"/><Relationship Id="rId85" Type="http://schemas.openxmlformats.org/officeDocument/2006/relationships/hyperlink" Target="https://web.whoi.edu/wcc/internal/affinity-groups/" TargetMode="External"/><Relationship Id="rId12" Type="http://schemas.openxmlformats.org/officeDocument/2006/relationships/hyperlink" Target="https://emponline.whoi.edu" TargetMode="External"/><Relationship Id="rId17" Type="http://schemas.openxmlformats.org/officeDocument/2006/relationships/hyperlink" Target="http://ist.mit.edu/" TargetMode="External"/><Relationship Id="rId33" Type="http://schemas.openxmlformats.org/officeDocument/2006/relationships/hyperlink" Target="mailto:ellenmarie.doyle@whoi.edu" TargetMode="External"/><Relationship Id="rId38" Type="http://schemas.openxmlformats.org/officeDocument/2006/relationships/hyperlink" Target="mailto:atarrant@whoi.edu" TargetMode="External"/><Relationship Id="rId59" Type="http://schemas.openxmlformats.org/officeDocument/2006/relationships/hyperlink" Target="https://oge.mit.edu/graddiversity/graduate-diversity-ambassadors/" TargetMode="External"/><Relationship Id="rId103" Type="http://schemas.openxmlformats.org/officeDocument/2006/relationships/hyperlink" Target="https://nam02.safelinks.protection.outlook.com/?url=https%3A%2F%2Findependencehouse.org%2F&amp;data=05%7C01%7Cdpandya%40whoi.edu%7Cd5245754686540bb51df08da26bade24%7Cd44c5cc6d18c46cc8abd4fdf5b6e5944%7C0%7C0%7C637864881278005144%7CUnknown%7CTWFpbGZsb3d8eyJWIjoiMC4wLjAwMDAiLCJQIjoiV2luMzIiLCJBTiI6Ik1haWwiLCJXVCI6Mn0%3D%7C3000%7C%7C%7C&amp;sdata=wg49mavO9O9pOpDZ2bJ0MKTjV51W9IbHgHTPXAgNWxs%3D&amp;reserved=0" TargetMode="External"/><Relationship Id="rId108" Type="http://schemas.openxmlformats.org/officeDocument/2006/relationships/hyperlink" Target="https://whoi-it.whoi.edu/microsoft_365/" TargetMode="External"/><Relationship Id="rId54" Type="http://schemas.openxmlformats.org/officeDocument/2006/relationships/hyperlink" Target="https://www.whoi.edu/who-we-are/about-us/diversity-equity-and-inclusion/" TargetMode="External"/><Relationship Id="rId70" Type="http://schemas.openxmlformats.org/officeDocument/2006/relationships/hyperlink" Target="https://twitter.com/bdc_mit" TargetMode="External"/><Relationship Id="rId75" Type="http://schemas.openxmlformats.org/officeDocument/2006/relationships/hyperlink" Target="http://tide.scripts.mit.edu/home" TargetMode="External"/><Relationship Id="rId91" Type="http://schemas.openxmlformats.org/officeDocument/2006/relationships/hyperlink" Target="https://registrar.mit.edu/registration-academics/tuition-fees/graduate" TargetMode="External"/><Relationship Id="rId96" Type="http://schemas.openxmlformats.org/officeDocument/2006/relationships/hyperlink" Target="mailto:eeo@whoi.ed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mit.whoi.edu/personal-vehicle" TargetMode="External"/><Relationship Id="rId28" Type="http://schemas.openxmlformats.org/officeDocument/2006/relationships/hyperlink" Target="https://www.inspiredlms.com/whoiTMS/AdditionalPages/Page/762" TargetMode="External"/><Relationship Id="rId49" Type="http://schemas.openxmlformats.org/officeDocument/2006/relationships/hyperlink" Target="https://kgreer.com/" TargetMode="External"/><Relationship Id="rId114" Type="http://schemas.openxmlformats.org/officeDocument/2006/relationships/hyperlink" Target="https://www.whoi.edu/page.do?pid=108416" TargetMode="External"/><Relationship Id="rId119" Type="http://schemas.openxmlformats.org/officeDocument/2006/relationships/hyperlink" Target="https://web.whoi.edu/sustainability/" TargetMode="External"/><Relationship Id="rId44" Type="http://schemas.openxmlformats.org/officeDocument/2006/relationships/hyperlink" Target="http://web.mit.edu/ombud/" TargetMode="External"/><Relationship Id="rId60" Type="http://schemas.openxmlformats.org/officeDocument/2006/relationships/hyperlink" Target="https://gsc.mit.edu/committees/diversity/" TargetMode="External"/><Relationship Id="rId65" Type="http://schemas.openxmlformats.org/officeDocument/2006/relationships/hyperlink" Target="https://engage.mit.edu/organization/lgsa" TargetMode="External"/><Relationship Id="rId81" Type="http://schemas.openxmlformats.org/officeDocument/2006/relationships/hyperlink" Target="https://web.whoi.edu/womens-comm/" TargetMode="External"/><Relationship Id="rId86" Type="http://schemas.openxmlformats.org/officeDocument/2006/relationships/hyperlink" Target="https://mit.whoi.edu/campus-life/student-resources/academic-resources/registration-instructions/" TargetMode="External"/><Relationship Id="rId4" Type="http://schemas.openxmlformats.org/officeDocument/2006/relationships/settings" Target="settings.xml"/><Relationship Id="rId9" Type="http://schemas.openxmlformats.org/officeDocument/2006/relationships/hyperlink" Target="mailto:helpdesk@whoi.edu" TargetMode="External"/><Relationship Id="rId13" Type="http://schemas.openxmlformats.org/officeDocument/2006/relationships/hyperlink" Target="https://emponline.whoi.edu" TargetMode="External"/><Relationship Id="rId18" Type="http://schemas.openxmlformats.org/officeDocument/2006/relationships/hyperlink" Target="https://nam02.safelinks.protection.outlook.com/?url=https%3A%2F%2Fwww.inspiredlms.com%2FLogin%2FwhoiTMS%2Fconsumer.aspx&amp;data=05%7C01%7Clfraser%40whoi.edu%7C012aca2724ec4af8a88108da5f49baac%7Cd44c5cc6d18c46cc8abd4fdf5b6e5944%7C0%7C0%7C637927067622103316%7CUnknown%7CTWFpbGZsb3d8eyJWIjoiMC4wLjAwMDAiLCJQIjoiV2luMzIiLCJBTiI6Ik1haWwiLCJXVCI6Mn0%3D%7C3000%7C%7C%7C&amp;sdata=6zwlct6jVP5WCEVwaVmBUjMZK8%2BOAV1ufsrNRMDdmmw%3D&amp;reserved=0" TargetMode="External"/><Relationship Id="rId39" Type="http://schemas.openxmlformats.org/officeDocument/2006/relationships/hyperlink" Target="mailto:kthieler@whoi.edu" TargetMode="External"/><Relationship Id="rId109" Type="http://schemas.openxmlformats.org/officeDocument/2006/relationships/hyperlink" Target="https://www.whoi.edu/procurement/one-corporate-card" TargetMode="External"/><Relationship Id="rId34" Type="http://schemas.openxmlformats.org/officeDocument/2006/relationships/hyperlink" Target="mailto:jfields@whoi.edu" TargetMode="External"/><Relationship Id="rId50" Type="http://schemas.openxmlformats.org/officeDocument/2006/relationships/hyperlink" Target="http://www.kgreer.com" TargetMode="External"/><Relationship Id="rId55" Type="http://schemas.openxmlformats.org/officeDocument/2006/relationships/hyperlink" Target="https://mitadmissions.org/policies/" TargetMode="External"/><Relationship Id="rId76" Type="http://schemas.openxmlformats.org/officeDocument/2006/relationships/hyperlink" Target="https://www.whoi.edu/who-we-are/about-us/diversity-equity-and-inclusion/" TargetMode="External"/><Relationship Id="rId97" Type="http://schemas.openxmlformats.org/officeDocument/2006/relationships/hyperlink" Target="http://www.kgreer.com" TargetMode="External"/><Relationship Id="rId104" Type="http://schemas.openxmlformats.org/officeDocument/2006/relationships/hyperlink" Target="https://idhr.mit.edu/reporting-options" TargetMode="External"/><Relationship Id="rId120"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cee.mit.edu/about/diversity-and-inclusion/" TargetMode="External"/><Relationship Id="rId92" Type="http://schemas.openxmlformats.org/officeDocument/2006/relationships/hyperlink" Target="https://www.whoi.edu/what-we-do/educate/apo/reporting-concerns/" TargetMode="External"/><Relationship Id="rId2" Type="http://schemas.openxmlformats.org/officeDocument/2006/relationships/numbering" Target="numbering.xml"/><Relationship Id="rId29" Type="http://schemas.openxmlformats.org/officeDocument/2006/relationships/hyperlink" Target="https://research.whoi.streamlyne.org/" TargetMode="External"/><Relationship Id="rId24" Type="http://schemas.openxmlformats.org/officeDocument/2006/relationships/hyperlink" Target="https://mit.whoi.edu/wp-content/uploads/sites/24/2019/07/Unanet_training_Guide_255704_270344.pdf" TargetMode="External"/><Relationship Id="rId40" Type="http://schemas.openxmlformats.org/officeDocument/2006/relationships/hyperlink" Target="mailto:mktivey@whoi.edu" TargetMode="External"/><Relationship Id="rId45" Type="http://schemas.openxmlformats.org/officeDocument/2006/relationships/hyperlink" Target="http://web.mit.edu/Student/personal_support.html" TargetMode="External"/><Relationship Id="rId66" Type="http://schemas.openxmlformats.org/officeDocument/2006/relationships/hyperlink" Target="https://news.mit.edu/2020/expressing-immigration-stories-rooted-zine-1130" TargetMode="External"/><Relationship Id="rId87" Type="http://schemas.openxmlformats.org/officeDocument/2006/relationships/hyperlink" Target="https://mit.whoi.edu/campus-life/student-resources/academic-resources/registration-instructions/" TargetMode="External"/><Relationship Id="rId110" Type="http://schemas.openxmlformats.org/officeDocument/2006/relationships/hyperlink" Target="http://www.whoi.edu" TargetMode="External"/><Relationship Id="rId115" Type="http://schemas.openxmlformats.org/officeDocument/2006/relationships/hyperlink" Target="https://www.whoi.edu/page.do?pid=36355" TargetMode="External"/><Relationship Id="rId61" Type="http://schemas.openxmlformats.org/officeDocument/2006/relationships/hyperlink" Target="https://lbgtq.mit.edu/stay-connected" TargetMode="External"/><Relationship Id="rId82" Type="http://schemas.openxmlformats.org/officeDocument/2006/relationships/hyperlink" Target="https://website.whoi.edu/glow/" TargetMode="External"/><Relationship Id="rId19" Type="http://schemas.openxmlformats.org/officeDocument/2006/relationships/hyperlink" Target="https://emponline.whoi.edu" TargetMode="External"/><Relationship Id="rId14" Type="http://schemas.openxmlformats.org/officeDocument/2006/relationships/hyperlink" Target="http://mit.whoi.edu/whoi-check-in-forms-for-incoming-students" TargetMode="External"/><Relationship Id="rId30" Type="http://schemas.openxmlformats.org/officeDocument/2006/relationships/hyperlink" Target="https://generalcounsel.whoi.edu/wp-content/uploads/sites/48/2019/06/Conflict_of_Interest_Training_Registration_Instructions_226264.pdf" TargetMode="External"/><Relationship Id="rId35" Type="http://schemas.openxmlformats.org/officeDocument/2006/relationships/hyperlink" Target="mailto:Sarah.moriarty@whoi.edu" TargetMode="External"/><Relationship Id="rId56" Type="http://schemas.openxmlformats.org/officeDocument/2006/relationships/hyperlink" Target="https://diversity.mit.edu/" TargetMode="External"/><Relationship Id="rId77" Type="http://schemas.openxmlformats.org/officeDocument/2006/relationships/hyperlink" Target="https://web.whoi.edu/cdi/" TargetMode="External"/><Relationship Id="rId100" Type="http://schemas.openxmlformats.org/officeDocument/2006/relationships/hyperlink" Target="https://www.whoi.edu/wp-content/uploads/2020/09/Policy-Respectful-Workplace-and-Violence-Prevention.pdf" TargetMode="External"/><Relationship Id="rId105" Type="http://schemas.openxmlformats.org/officeDocument/2006/relationships/hyperlink" Target="https://www.mass.gov/service-details/tick-borne-disease-information-for-the-public" TargetMode="External"/><Relationship Id="rId8" Type="http://schemas.openxmlformats.org/officeDocument/2006/relationships/hyperlink" Target="mailto:sarah.moriarty@whoi.edu" TargetMode="External"/><Relationship Id="rId51" Type="http://schemas.openxmlformats.org/officeDocument/2006/relationships/hyperlink" Target="http://mit.whoi.edu/current-students" TargetMode="External"/><Relationship Id="rId72" Type="http://schemas.openxmlformats.org/officeDocument/2006/relationships/hyperlink" Target="https://www.thrive-eecs.mit.edu/" TargetMode="External"/><Relationship Id="rId93" Type="http://schemas.openxmlformats.org/officeDocument/2006/relationships/hyperlink" Target="mailto:idhr@mit.edu" TargetMode="External"/><Relationship Id="rId98" Type="http://schemas.openxmlformats.org/officeDocument/2006/relationships/hyperlink" Target="https://ethicspoint.com/"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kands.whoi.edu/" TargetMode="External"/><Relationship Id="rId46" Type="http://schemas.openxmlformats.org/officeDocument/2006/relationships/hyperlink" Target="https://mit.whoi.edu/about/governance/joint-program-committee/" TargetMode="External"/><Relationship Id="rId67" Type="http://schemas.openxmlformats.org/officeDocument/2006/relationships/hyperlink" Target="https://mit.whoi.edu/wp-content/uploads/sites/24/2021/02/MinorityStudentGroupsHandout.pdf" TargetMode="External"/><Relationship Id="rId116" Type="http://schemas.openxmlformats.org/officeDocument/2006/relationships/hyperlink" Target="https://intranet.whoi.edu/safetycommittee/" TargetMode="External"/><Relationship Id="rId20" Type="http://schemas.openxmlformats.org/officeDocument/2006/relationships/hyperlink" Target="mailto:drichard@whoi.edu" TargetMode="External"/><Relationship Id="rId41" Type="http://schemas.openxmlformats.org/officeDocument/2006/relationships/hyperlink" Target="mailto:housing@whoi.edu" TargetMode="External"/><Relationship Id="rId62" Type="http://schemas.openxmlformats.org/officeDocument/2006/relationships/hyperlink" Target="https://engage.mit.edu/organization/nasa" TargetMode="External"/><Relationship Id="rId83" Type="http://schemas.openxmlformats.org/officeDocument/2006/relationships/hyperlink" Target="https://web.whoi.edu/wcc/" TargetMode="External"/><Relationship Id="rId88" Type="http://schemas.openxmlformats.org/officeDocument/2006/relationships/hyperlink" Target="https://mit.whoi.edu/academics/policies/health-insurance/" TargetMode="External"/><Relationship Id="rId111" Type="http://schemas.openxmlformats.org/officeDocument/2006/relationships/hyperlink" Target="https://mit.whoi.edu/academics/policies/computer-loans/" TargetMode="External"/><Relationship Id="rId15" Type="http://schemas.openxmlformats.org/officeDocument/2006/relationships/hyperlink" Target="https://iso.mit.edu/getting-started/pre-arrival-checklist/" TargetMode="External"/><Relationship Id="rId36" Type="http://schemas.openxmlformats.org/officeDocument/2006/relationships/hyperlink" Target="mailto:Guest-student-coordinator@whoi.edu" TargetMode="External"/><Relationship Id="rId57" Type="http://schemas.openxmlformats.org/officeDocument/2006/relationships/hyperlink" Target="https://oge.mit.edu/graddiversity/" TargetMode="External"/><Relationship Id="rId106" Type="http://schemas.openxmlformats.org/officeDocument/2006/relationships/hyperlink" Target="http://www.mblwhoilibrary.org/services/orcid-open-researcher-contributor-id" TargetMode="External"/><Relationship Id="rId10" Type="http://schemas.openxmlformats.org/officeDocument/2006/relationships/hyperlink" Target="mailto:helpdesk@whoi.edu" TargetMode="External"/><Relationship Id="rId31" Type="http://schemas.openxmlformats.org/officeDocument/2006/relationships/hyperlink" Target="file:///C:\Users\meredith.bittrich\AppData\Local\Microsoft\Windows\INetCache\Content.Outlook\GV9OKL2D\meredith.bittrich@whoi.edu" TargetMode="External"/><Relationship Id="rId52" Type="http://schemas.openxmlformats.org/officeDocument/2006/relationships/hyperlink" Target="http://web.mit.edu/mission.html" TargetMode="External"/><Relationship Id="rId73" Type="http://schemas.openxmlformats.org/officeDocument/2006/relationships/hyperlink" Target="http://meche.mit.edu/people/diversity-equity-and-inclusion" TargetMode="External"/><Relationship Id="rId78" Type="http://schemas.openxmlformats.org/officeDocument/2006/relationships/hyperlink" Target="https://web.whoi.edu/cdi/resource-library/" TargetMode="External"/><Relationship Id="rId94" Type="http://schemas.openxmlformats.org/officeDocument/2006/relationships/hyperlink" Target="mailto:titleix@whoi.edu" TargetMode="External"/><Relationship Id="rId99" Type="http://schemas.openxmlformats.org/officeDocument/2006/relationships/hyperlink" Target="https://www.whoi.edu/wp-content/uploads/2020/09/Policy-Against-Harassment.pdf" TargetMode="External"/><Relationship Id="rId101" Type="http://schemas.openxmlformats.org/officeDocument/2006/relationships/hyperlink" Target="https://www.whoi.edu/wp-content/uploads/2020/09/Code-of-Conduct-Policy.pdf" TargetMode="Externa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81AD8-77DA-4CDB-B334-55FCDEFC6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4260</Words>
  <Characters>24287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Leanora Fraser</dc:creator>
  <cp:lastModifiedBy>Sarah Moriarty</cp:lastModifiedBy>
  <cp:revision>8</cp:revision>
  <cp:lastPrinted>2020-05-27T01:37:00Z</cp:lastPrinted>
  <dcterms:created xsi:type="dcterms:W3CDTF">2023-03-28T16:56:00Z</dcterms:created>
  <dcterms:modified xsi:type="dcterms:W3CDTF">2023-04-06T16:09:00Z</dcterms:modified>
</cp:coreProperties>
</file>