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092A" w14:textId="5E92977F" w:rsidR="006A1E4E" w:rsidRPr="006C65CD" w:rsidRDefault="006A1E4E" w:rsidP="006A1E4E">
      <w:pPr>
        <w:rPr>
          <w:b/>
          <w:color w:val="365F91" w:themeColor="accent1" w:themeShade="BF"/>
          <w:sz w:val="28"/>
          <w:szCs w:val="28"/>
        </w:rPr>
      </w:pPr>
    </w:p>
    <w:p w14:paraId="262D45F4" w14:textId="77777777" w:rsidR="006C65CD" w:rsidRPr="007D6F96" w:rsidRDefault="006C65CD" w:rsidP="006C65CD">
      <w:pPr>
        <w:jc w:val="center"/>
        <w:rPr>
          <w:rFonts w:ascii="Arial" w:hAnsi="Arial" w:cs="Arial"/>
          <w:b/>
          <w:color w:val="365F91" w:themeColor="accent1" w:themeShade="BF"/>
          <w:sz w:val="28"/>
          <w:szCs w:val="28"/>
          <w:highlight w:val="yellow"/>
        </w:rPr>
      </w:pPr>
      <w:r w:rsidRPr="007D6F96">
        <w:rPr>
          <w:rFonts w:ascii="Arial" w:hAnsi="Arial" w:cs="Arial"/>
          <w:b/>
          <w:color w:val="365F91" w:themeColor="accent1" w:themeShade="BF"/>
          <w:sz w:val="28"/>
          <w:szCs w:val="28"/>
          <w:highlight w:val="yellow"/>
        </w:rPr>
        <w:t>[Proposal Title]</w:t>
      </w:r>
    </w:p>
    <w:p w14:paraId="46122A54" w14:textId="77777777" w:rsidR="007D6F96" w:rsidRPr="007D6F96" w:rsidRDefault="006C65CD" w:rsidP="007D6F96">
      <w:pPr>
        <w:jc w:val="center"/>
        <w:rPr>
          <w:rFonts w:ascii="Arial" w:hAnsi="Arial" w:cs="Arial"/>
          <w:b/>
          <w:color w:val="365F91" w:themeColor="accent1" w:themeShade="BF"/>
          <w:sz w:val="28"/>
          <w:szCs w:val="28"/>
          <w:highlight w:val="yellow"/>
        </w:rPr>
      </w:pPr>
      <w:r w:rsidRPr="007D6F96">
        <w:rPr>
          <w:rFonts w:ascii="Arial" w:hAnsi="Arial" w:cs="Arial"/>
          <w:b/>
          <w:color w:val="365F91" w:themeColor="accent1" w:themeShade="BF"/>
          <w:sz w:val="28"/>
          <w:szCs w:val="28"/>
          <w:highlight w:val="yellow"/>
        </w:rPr>
        <w:t>Donald Anderson</w:t>
      </w:r>
      <w:r w:rsidR="007D6F96" w:rsidRPr="007D6F96">
        <w:rPr>
          <w:rFonts w:ascii="Arial" w:hAnsi="Arial" w:cs="Arial"/>
          <w:b/>
          <w:color w:val="365F91" w:themeColor="accent1" w:themeShade="BF"/>
          <w:sz w:val="28"/>
          <w:szCs w:val="28"/>
          <w:highlight w:val="yellow"/>
        </w:rPr>
        <w:t xml:space="preserve">, </w:t>
      </w:r>
      <w:r w:rsidRPr="007D6F96">
        <w:rPr>
          <w:rFonts w:ascii="Arial" w:hAnsi="Arial" w:cs="Arial"/>
          <w:b/>
          <w:color w:val="365F91" w:themeColor="accent1" w:themeShade="BF"/>
          <w:sz w:val="28"/>
          <w:szCs w:val="28"/>
          <w:highlight w:val="yellow"/>
        </w:rPr>
        <w:t>Contact PI</w:t>
      </w:r>
    </w:p>
    <w:p w14:paraId="2F03951F" w14:textId="671259F6" w:rsidR="006C65CD" w:rsidRPr="007D6F96" w:rsidRDefault="006C65CD" w:rsidP="007D6F96">
      <w:pPr>
        <w:jc w:val="center"/>
        <w:rPr>
          <w:rFonts w:ascii="Arial" w:hAnsi="Arial" w:cs="Arial"/>
          <w:b/>
          <w:color w:val="365F91" w:themeColor="accent1" w:themeShade="BF"/>
          <w:sz w:val="28"/>
          <w:szCs w:val="28"/>
          <w:highlight w:val="yellow"/>
        </w:rPr>
      </w:pPr>
      <w:r w:rsidRPr="007D6F96">
        <w:rPr>
          <w:rFonts w:ascii="Arial" w:hAnsi="Arial" w:cs="Arial"/>
          <w:b/>
          <w:color w:val="365F91" w:themeColor="accent1" w:themeShade="BF"/>
          <w:sz w:val="28"/>
          <w:szCs w:val="28"/>
          <w:highlight w:val="yellow"/>
        </w:rPr>
        <w:t>Woods Hole Oceanographic Institution</w:t>
      </w:r>
    </w:p>
    <w:p w14:paraId="377C8760" w14:textId="77777777" w:rsidR="006C65CD" w:rsidRPr="007D6F96" w:rsidRDefault="006C65CD" w:rsidP="006C65CD">
      <w:pPr>
        <w:jc w:val="center"/>
        <w:rPr>
          <w:rFonts w:ascii="Arial" w:hAnsi="Arial" w:cs="Arial"/>
          <w:b/>
          <w:color w:val="365F91" w:themeColor="accent1" w:themeShade="BF"/>
          <w:sz w:val="28"/>
          <w:szCs w:val="28"/>
          <w:highlight w:val="yellow"/>
        </w:rPr>
      </w:pPr>
      <w:r w:rsidRPr="007D6F96">
        <w:rPr>
          <w:rFonts w:ascii="Arial" w:hAnsi="Arial" w:cs="Arial"/>
          <w:b/>
          <w:color w:val="365F91" w:themeColor="accent1" w:themeShade="BF"/>
          <w:sz w:val="28"/>
          <w:szCs w:val="28"/>
          <w:highlight w:val="yellow"/>
        </w:rPr>
        <w:t>[Names of Partner PIs]</w:t>
      </w:r>
    </w:p>
    <w:p w14:paraId="3F6241CC" w14:textId="77777777" w:rsidR="006C65CD" w:rsidRPr="006C65CD" w:rsidRDefault="006C65CD" w:rsidP="006C65CD">
      <w:pPr>
        <w:jc w:val="center"/>
        <w:rPr>
          <w:rFonts w:ascii="Arial" w:hAnsi="Arial" w:cs="Arial"/>
          <w:b/>
          <w:color w:val="365F91" w:themeColor="accent1" w:themeShade="BF"/>
          <w:sz w:val="28"/>
          <w:szCs w:val="28"/>
        </w:rPr>
      </w:pPr>
      <w:r w:rsidRPr="007D6F96">
        <w:rPr>
          <w:rFonts w:ascii="Arial" w:hAnsi="Arial" w:cs="Arial"/>
          <w:b/>
          <w:color w:val="365F91" w:themeColor="accent1" w:themeShade="BF"/>
          <w:sz w:val="28"/>
          <w:szCs w:val="28"/>
          <w:highlight w:val="yellow"/>
        </w:rPr>
        <w:t>[Partner Organization]</w:t>
      </w:r>
    </w:p>
    <w:p w14:paraId="490F12D5" w14:textId="77777777" w:rsidR="006A1E4E" w:rsidRDefault="006A1E4E" w:rsidP="00BC02D0">
      <w:pPr>
        <w:pStyle w:val="Heading1"/>
        <w:rPr>
          <w:b w:val="0"/>
        </w:rPr>
      </w:pPr>
    </w:p>
    <w:p w14:paraId="0B3D02F1" w14:textId="77777777" w:rsidR="006A1E4E" w:rsidRPr="00E910E0" w:rsidRDefault="006A1E4E" w:rsidP="00BC02D0">
      <w:pPr>
        <w:pStyle w:val="Heading1"/>
        <w:rPr>
          <w:b w:val="0"/>
        </w:rPr>
      </w:pPr>
    </w:p>
    <w:p w14:paraId="5B8FF988" w14:textId="2E95F509" w:rsidR="00ED223A" w:rsidRDefault="00ED223A" w:rsidP="00BC02D0">
      <w:pPr>
        <w:pStyle w:val="Heading1"/>
        <w:rPr>
          <w:b w:val="0"/>
        </w:rPr>
      </w:pPr>
      <w:r w:rsidRPr="00C363EA">
        <w:t>RESULTS FROM PRIOR RESEARCH</w:t>
      </w:r>
    </w:p>
    <w:p w14:paraId="6C0061C8" w14:textId="77777777" w:rsidR="006C5DB1" w:rsidRDefault="006C5DB1" w:rsidP="00ED223A">
      <w:pPr>
        <w:rPr>
          <w:b/>
          <w:bCs/>
          <w:i/>
          <w:color w:val="FF0000"/>
          <w:highlight w:val="yellow"/>
        </w:rPr>
      </w:pPr>
    </w:p>
    <w:p w14:paraId="2BC7DF19" w14:textId="25ACA9F2" w:rsidR="00C363EA" w:rsidRPr="00E25906" w:rsidRDefault="00C363EA" w:rsidP="00ED223A">
      <w:pPr>
        <w:rPr>
          <w:b/>
          <w:bCs/>
          <w:i/>
          <w:color w:val="FF0000"/>
          <w:highlight w:val="yellow"/>
        </w:rPr>
      </w:pPr>
      <w:r w:rsidRPr="00E25906">
        <w:rPr>
          <w:b/>
          <w:bCs/>
          <w:i/>
          <w:color w:val="FF0000"/>
          <w:highlight w:val="yellow"/>
        </w:rPr>
        <w:t>Please note that this section is now required</w:t>
      </w:r>
      <w:r w:rsidR="00CC5687"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a brief summary and </w:t>
      </w:r>
      <w:r w:rsidR="00ED223A" w:rsidRPr="00237A9A">
        <w:rPr>
          <w:b/>
          <w:bCs/>
          <w:i/>
          <w:highlight w:val="yellow"/>
          <w:u w:val="single"/>
        </w:rPr>
        <w:t>should not exceed two page</w:t>
      </w:r>
      <w:r w:rsidRPr="00237A9A">
        <w:rPr>
          <w:b/>
          <w:bCs/>
          <w:i/>
          <w:highlight w:val="yellow"/>
          <w:u w:val="single"/>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6A1E4E">
      <w:pPr>
        <w:rPr>
          <w:b/>
          <w:sz w:val="28"/>
          <w:szCs w:val="28"/>
        </w:rPr>
      </w:pPr>
    </w:p>
    <w:p w14:paraId="4DEE36B4" w14:textId="77777777" w:rsidR="00ED223A" w:rsidRDefault="00ED223A" w:rsidP="006A1E4E">
      <w:pPr>
        <w:rPr>
          <w:b/>
          <w:sz w:val="28"/>
          <w:szCs w:val="28"/>
        </w:rPr>
      </w:pPr>
    </w:p>
    <w:p w14:paraId="4CF955CD" w14:textId="77777777" w:rsidR="00ED223A" w:rsidRDefault="00ED223A" w:rsidP="006A1E4E">
      <w:pPr>
        <w:rPr>
          <w:b/>
          <w:sz w:val="28"/>
          <w:szCs w:val="28"/>
        </w:rPr>
      </w:pPr>
    </w:p>
    <w:p w14:paraId="3A5B6F6A" w14:textId="77777777" w:rsidR="00C363EA" w:rsidRDefault="00C363EA" w:rsidP="002F5F45">
      <w:pPr>
        <w:rPr>
          <w:b/>
        </w:rPr>
      </w:pPr>
    </w:p>
    <w:p w14:paraId="6B2160BE" w14:textId="51AECF81" w:rsidR="002F5F45" w:rsidRDefault="00F72435" w:rsidP="00BC02D0">
      <w:pPr>
        <w:pStyle w:val="Heading1"/>
      </w:pPr>
      <w:r w:rsidRPr="00E910E0">
        <w:t>DESCRIPTION OF WORK – RESEARCH PLAN</w:t>
      </w:r>
    </w:p>
    <w:p w14:paraId="33FC7C6C" w14:textId="77777777" w:rsidR="00BC02D0" w:rsidRPr="00BC02D0" w:rsidRDefault="00BC02D0" w:rsidP="00BC02D0"/>
    <w:p w14:paraId="7A894032" w14:textId="77777777" w:rsidR="002F5F45" w:rsidRPr="00E910E0" w:rsidRDefault="002F5F45" w:rsidP="002F5F45">
      <w:pPr>
        <w:rPr>
          <w:b/>
        </w:rPr>
      </w:pPr>
    </w:p>
    <w:p w14:paraId="7E70C302" w14:textId="3C7B9DF5" w:rsidR="002F5F45" w:rsidRPr="00E910E0" w:rsidRDefault="00F72435" w:rsidP="00BC02D0">
      <w:pPr>
        <w:pStyle w:val="Heading2"/>
      </w:pPr>
      <w:r w:rsidRPr="00E910E0">
        <w:t xml:space="preserve">1. </w:t>
      </w:r>
      <w:r w:rsidRPr="00BC02D0">
        <w:t>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BC02D0">
      <w:pPr>
        <w:pStyle w:val="Heading2"/>
      </w:pPr>
      <w:r>
        <w:t>2</w:t>
      </w:r>
      <w:r w:rsidR="00F72435" w:rsidRPr="00E910E0">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lastRenderedPageBreak/>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BC02D0">
      <w:pPr>
        <w:pStyle w:val="Heading2"/>
      </w:pPr>
      <w:r>
        <w:t>3</w:t>
      </w:r>
      <w:r w:rsidR="00BC6D79" w:rsidRPr="00E910E0">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BC02D0">
      <w:pPr>
        <w:pStyle w:val="Heading2"/>
      </w:pPr>
      <w: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BC02D0">
      <w:pPr>
        <w:pStyle w:val="Heading2"/>
      </w:pPr>
      <w:r>
        <w:t>5. EDUCATIONAL OUTREACH PLANS</w:t>
      </w:r>
    </w:p>
    <w:p w14:paraId="6276B57E" w14:textId="77777777" w:rsidR="00C363EA" w:rsidRDefault="00C363EA" w:rsidP="002F5F45">
      <w:pPr>
        <w:rPr>
          <w:b/>
        </w:rPr>
      </w:pPr>
    </w:p>
    <w:p w14:paraId="4DA9025C" w14:textId="50BA391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6088712E" w14:textId="77777777" w:rsidR="00237A9A" w:rsidRDefault="00237A9A">
      <w:pPr>
        <w:rPr>
          <w:b/>
        </w:rPr>
      </w:pPr>
      <w:r>
        <w:rPr>
          <w:b/>
        </w:rPr>
        <w:br w:type="page"/>
      </w:r>
    </w:p>
    <w:p w14:paraId="2A846B40" w14:textId="2B4A681A" w:rsidR="00903A8F" w:rsidRPr="00E910E0" w:rsidRDefault="00903A8F" w:rsidP="00BC02D0">
      <w:pPr>
        <w:pStyle w:val="Heading1"/>
      </w:pPr>
      <w:r w:rsidRPr="00E910E0">
        <w:lastRenderedPageBreak/>
        <w:t>DESCRIPTION OF PROJECT PERFORMANCE SITES</w:t>
      </w:r>
    </w:p>
    <w:p w14:paraId="3D39FEF7" w14:textId="77777777" w:rsidR="00903A8F" w:rsidRPr="00E910E0" w:rsidRDefault="00903A8F" w:rsidP="002F5F45">
      <w:pPr>
        <w:rPr>
          <w:b/>
        </w:rPr>
      </w:pPr>
    </w:p>
    <w:p w14:paraId="5B1279EB" w14:textId="03AAD749" w:rsidR="00AB1ADE" w:rsidRDefault="00AB1ADE" w:rsidP="00AB1ADE">
      <w:pPr>
        <w:rPr>
          <w:rFonts w:ascii="Aptos" w:hAnsi="Aptos"/>
        </w:rPr>
      </w:pPr>
      <w:r>
        <w:rPr>
          <w:i/>
          <w:iCs/>
          <w:shd w:val="clear" w:color="auto" w:fill="FFFF00"/>
        </w:rPr>
        <w:t>[</w:t>
      </w:r>
      <w:r w:rsidR="00237A9A" w:rsidRPr="00237A9A">
        <w:rPr>
          <w:i/>
          <w:iCs/>
          <w:shd w:val="clear" w:color="auto" w:fill="FFFF00"/>
        </w:rPr>
        <w:t>List the facilities that may be used (including any Federally</w:t>
      </w:r>
      <w:r w:rsidR="00237A9A">
        <w:rPr>
          <w:i/>
          <w:iCs/>
          <w:shd w:val="clear" w:color="auto" w:fill="FFFF00"/>
        </w:rPr>
        <w:t xml:space="preserve"> </w:t>
      </w:r>
      <w:r w:rsidR="00237A9A" w:rsidRPr="00237A9A">
        <w:rPr>
          <w:i/>
          <w:iCs/>
          <w:shd w:val="clear" w:color="auto" w:fill="FFFF00"/>
        </w:rPr>
        <w:t>owned property) where work will be directly related to the proposed research – this may include</w:t>
      </w:r>
      <w:r w:rsidR="00237A9A">
        <w:rPr>
          <w:i/>
          <w:iCs/>
          <w:shd w:val="clear" w:color="auto" w:fill="FFFF00"/>
        </w:rPr>
        <w:t xml:space="preserve"> </w:t>
      </w:r>
      <w:r w:rsidR="00237A9A" w:rsidRPr="00237A9A">
        <w:rPr>
          <w:i/>
          <w:iCs/>
          <w:shd w:val="clear" w:color="auto" w:fill="FFFF00"/>
        </w:rPr>
        <w:t>consortium members</w:t>
      </w:r>
      <w:r w:rsidR="00237A9A">
        <w:rPr>
          <w:i/>
          <w:iCs/>
          <w:shd w:val="clear" w:color="auto" w:fill="FFFF00"/>
        </w:rPr>
        <w:t xml:space="preserve"> (e.g., your institution and other CINAR partners)</w:t>
      </w:r>
      <w:r>
        <w:rPr>
          <w:i/>
          <w:iCs/>
          <w:shd w:val="clear" w:color="auto" w:fill="FFFF00"/>
        </w:rPr>
        <w:t>.]</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32E12E0" w:rsidR="00903A8F" w:rsidRPr="00E910E0" w:rsidRDefault="00903A8F" w:rsidP="00BC02D0">
      <w:pPr>
        <w:pStyle w:val="Heading1"/>
      </w:pPr>
      <w:r w:rsidRPr="00E910E0">
        <w:t>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6292A6EA"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r w:rsidR="006C5DB1">
        <w:rPr>
          <w:i/>
          <w:highlight w:val="yellow"/>
        </w:rPr>
        <w:t>.  Below is text that you can adapt and use in your description appropriate.</w:t>
      </w:r>
      <w:r w:rsidRPr="00E910E0">
        <w:rPr>
          <w:i/>
          <w:highlight w:val="yellow"/>
        </w:rPr>
        <w:t>]</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62386299" w14:textId="77777777" w:rsidR="00C363EA" w:rsidRPr="00E910E0" w:rsidRDefault="00C363EA" w:rsidP="002F5F45">
      <w:pPr>
        <w:rPr>
          <w:i/>
        </w:rPr>
      </w:pPr>
    </w:p>
    <w:p w14:paraId="3308D374" w14:textId="3CFE883A" w:rsidR="00C363EA" w:rsidRDefault="00237A9A" w:rsidP="00BC02D0">
      <w:pPr>
        <w:pStyle w:val="Heading1"/>
      </w:pPr>
      <w:r>
        <w:t>DATA MANAGEMENT PLAN</w:t>
      </w:r>
    </w:p>
    <w:p w14:paraId="74A4CE99" w14:textId="77777777" w:rsidR="00C363EA" w:rsidRDefault="00C363EA" w:rsidP="00C363EA"/>
    <w:p w14:paraId="3D562F7C" w14:textId="5D14D26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79FE16A0" w14:textId="77777777" w:rsidR="0084099D" w:rsidRDefault="0084099D" w:rsidP="00C363EA">
      <w:pPr>
        <w:rPr>
          <w:i/>
          <w:highlight w:val="yellow"/>
        </w:rPr>
      </w:pPr>
    </w:p>
    <w:p w14:paraId="7196AC08" w14:textId="154422F7" w:rsidR="00C363EA" w:rsidRPr="00E01BBD" w:rsidRDefault="00C363EA" w:rsidP="00C363EA">
      <w:pPr>
        <w:rPr>
          <w:i/>
        </w:rPr>
      </w:pPr>
      <w:r w:rsidRPr="00C363EA">
        <w:rPr>
          <w:i/>
          <w:highlight w:val="yellow"/>
        </w:rPr>
        <w:t>[</w:t>
      </w:r>
      <w:r w:rsidR="006C5DB1">
        <w:rPr>
          <w:i/>
          <w:highlight w:val="yellow"/>
        </w:rPr>
        <w:t xml:space="preserve">See page 19 of the NOFO for more information about </w:t>
      </w:r>
      <w:r w:rsidR="006C5DB1" w:rsidRPr="006C5DB1">
        <w:rPr>
          <w:i/>
          <w:highlight w:val="yellow"/>
        </w:rPr>
        <w:t>requirements.  A typical plan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w:t>
      </w:r>
      <w:r w:rsidRPr="006C5DB1">
        <w:rPr>
          <w:i/>
          <w:highlight w:val="yellow"/>
        </w:rPr>
        <w:t>]</w:t>
      </w:r>
    </w:p>
    <w:p w14:paraId="449A2AAE" w14:textId="77777777" w:rsidR="002A3BA3" w:rsidRDefault="002A3BA3" w:rsidP="002F5F45">
      <w:pPr>
        <w:rPr>
          <w:b/>
        </w:rPr>
      </w:pPr>
    </w:p>
    <w:p w14:paraId="3008C6A3" w14:textId="77777777" w:rsidR="00BC02D0" w:rsidRDefault="00BC02D0" w:rsidP="002F5F45">
      <w:pPr>
        <w:rPr>
          <w:b/>
        </w:rPr>
      </w:pPr>
    </w:p>
    <w:p w14:paraId="44397193" w14:textId="53180F6E" w:rsidR="00FA65E9" w:rsidRDefault="00FA65E9" w:rsidP="00BC02D0">
      <w:pPr>
        <w:pStyle w:val="Heading1"/>
      </w:pPr>
      <w:r>
        <w:t>MONITORING PLAN</w:t>
      </w:r>
    </w:p>
    <w:p w14:paraId="6AC6F0F0" w14:textId="77777777" w:rsidR="00FA65E9" w:rsidRDefault="00FA65E9" w:rsidP="00BC02D0">
      <w:pPr>
        <w:pStyle w:val="Heading1"/>
      </w:pPr>
    </w:p>
    <w:p w14:paraId="6D160D8A" w14:textId="02D82198"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021245C5" w14:textId="77777777" w:rsidR="00FA65E9" w:rsidRDefault="00FA65E9" w:rsidP="00FA65E9">
      <w:pPr>
        <w:rPr>
          <w:i/>
          <w:highlight w:val="yellow"/>
        </w:rPr>
      </w:pPr>
    </w:p>
    <w:p w14:paraId="120B59EE" w14:textId="5EB0F1A8" w:rsidR="00FA65E9" w:rsidRPr="00E01BBD" w:rsidRDefault="00FA65E9" w:rsidP="00FA65E9">
      <w:pPr>
        <w:rPr>
          <w:i/>
        </w:rPr>
      </w:pPr>
      <w:r w:rsidRPr="00C363EA">
        <w:rPr>
          <w:i/>
          <w:highlight w:val="yellow"/>
        </w:rPr>
        <w:t>[</w:t>
      </w:r>
      <w:r w:rsidRPr="00FA65E9">
        <w:rPr>
          <w:i/>
          <w:highlight w:val="yellow"/>
        </w:rPr>
        <w:t xml:space="preserve">The monitoring plan must address (1) required inputs and resources for the successful completion of the project, (2) the proposed outputs and outcomes from the successful </w:t>
      </w:r>
      <w:r w:rsidRPr="00FA65E9">
        <w:rPr>
          <w:i/>
          <w:highlight w:val="yellow"/>
        </w:rPr>
        <w:lastRenderedPageBreak/>
        <w:t>completion of the project, (3) the project timeline, with major milestones addressed (</w:t>
      </w:r>
      <w:r>
        <w:rPr>
          <w:i/>
          <w:highlight w:val="yellow"/>
        </w:rPr>
        <w:t>refer to the one</w:t>
      </w:r>
      <w:r w:rsidRPr="00FA65E9">
        <w:rPr>
          <w:i/>
          <w:highlight w:val="yellow"/>
        </w:rPr>
        <w:t xml:space="preserve"> included in </w:t>
      </w:r>
      <w:r>
        <w:rPr>
          <w:i/>
          <w:highlight w:val="yellow"/>
        </w:rPr>
        <w:t>Section 2: Specific Aims/Milestones</w:t>
      </w:r>
      <w:r w:rsidRPr="00FA65E9">
        <w:rPr>
          <w:i/>
          <w:highlight w:val="yellow"/>
        </w:rPr>
        <w:t>), (4) status reports for the project (including when such reports will be received, the POCs to send and receive such reports, the format of the status reporting, and how status reports will be documented), and (5) the measurable objectives for the project (how to measure the success of the project)</w:t>
      </w:r>
      <w:r>
        <w:rPr>
          <w:i/>
          <w:highlight w:val="yellow"/>
        </w:rPr>
        <w:t>.</w:t>
      </w:r>
      <w:r w:rsidRPr="00C363EA">
        <w:rPr>
          <w:i/>
          <w:highlight w:val="yellow"/>
        </w:rPr>
        <w:t>]</w:t>
      </w:r>
    </w:p>
    <w:p w14:paraId="5885BE41" w14:textId="77777777" w:rsidR="00FA65E9" w:rsidRDefault="00FA65E9" w:rsidP="00FA65E9">
      <w:pPr>
        <w:rPr>
          <w:b/>
        </w:rPr>
      </w:pPr>
    </w:p>
    <w:p w14:paraId="6B20911D" w14:textId="130531EF" w:rsidR="00FA65E9" w:rsidRPr="00FA65E9" w:rsidRDefault="00FA65E9" w:rsidP="00FA65E9">
      <w:pPr>
        <w:rPr>
          <w:bCs/>
        </w:rPr>
      </w:pPr>
      <w:r>
        <w:rPr>
          <w:bCs/>
        </w:rPr>
        <w:t>Status reports: Progress reports are due annually in March to Mindy Richlen, Associate Director of CINAR with a copy sent the NOAA sponsor. Reports will be completed using the template provided by the CINAR office, and will describe accomplishments, project outcomes, and education and outreach activities. The CINAR office compiles all the individual reports from the investigators into one annual report for CINAR, which is sent in to NOAA by the end of June each year.</w:t>
      </w:r>
    </w:p>
    <w:p w14:paraId="5A10D63C" w14:textId="77777777" w:rsidR="00FA65E9" w:rsidRDefault="00FA65E9" w:rsidP="00FA65E9">
      <w:pPr>
        <w:rPr>
          <w:b/>
        </w:rPr>
      </w:pPr>
    </w:p>
    <w:p w14:paraId="0375CEE0" w14:textId="77777777" w:rsidR="00FA65E9" w:rsidRDefault="00FA65E9" w:rsidP="00FA65E9">
      <w:pPr>
        <w:rPr>
          <w:b/>
        </w:rPr>
      </w:pPr>
    </w:p>
    <w:p w14:paraId="35065C52" w14:textId="77777777" w:rsidR="004114A2" w:rsidRDefault="004114A2" w:rsidP="00BC02D0">
      <w:pPr>
        <w:pStyle w:val="Heading1"/>
      </w:pPr>
    </w:p>
    <w:p w14:paraId="1DE09656" w14:textId="42579545" w:rsidR="00FA65E9" w:rsidRDefault="00FA65E9" w:rsidP="00BC02D0">
      <w:pPr>
        <w:pStyle w:val="Heading1"/>
      </w:pPr>
      <w:r>
        <w:t>SOCIETAL IMPACT STATEMENT</w:t>
      </w:r>
    </w:p>
    <w:p w14:paraId="4BF42919" w14:textId="77777777" w:rsidR="00FA65E9" w:rsidRDefault="00FA65E9" w:rsidP="00FA65E9"/>
    <w:p w14:paraId="70D98556" w14:textId="70F547FB"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63DD2B9A" w14:textId="77777777" w:rsidR="00FA65E9" w:rsidRDefault="00FA65E9" w:rsidP="00FA65E9">
      <w:pPr>
        <w:rPr>
          <w:i/>
          <w:highlight w:val="yellow"/>
        </w:rPr>
      </w:pPr>
    </w:p>
    <w:p w14:paraId="36DE9A6C" w14:textId="15F8FC5B" w:rsidR="00FA65E9" w:rsidRPr="00E01BBD" w:rsidRDefault="00FA65E9" w:rsidP="00FA65E9">
      <w:pPr>
        <w:rPr>
          <w:i/>
        </w:rPr>
      </w:pPr>
      <w:r w:rsidRPr="00C363EA">
        <w:rPr>
          <w:i/>
          <w:highlight w:val="yellow"/>
        </w:rPr>
        <w:t>[</w:t>
      </w:r>
      <w:r>
        <w:rPr>
          <w:i/>
          <w:highlight w:val="yellow"/>
        </w:rPr>
        <w:t>Describe</w:t>
      </w:r>
      <w:r w:rsidRPr="00FA65E9">
        <w:rPr>
          <w:i/>
          <w:highlight w:val="yellow"/>
        </w:rPr>
        <w:t xml:space="preserve"> the project’s proposed societal impact, in addition to the project’s proposed outcomes</w:t>
      </w:r>
      <w:r w:rsidRPr="00834DD0">
        <w:rPr>
          <w:i/>
          <w:highlight w:val="yellow"/>
        </w:rPr>
        <w:t>.</w:t>
      </w:r>
      <w:r w:rsidRPr="00C363EA">
        <w:rPr>
          <w:i/>
          <w:highlight w:val="yellow"/>
        </w:rPr>
        <w:t>]</w:t>
      </w:r>
    </w:p>
    <w:p w14:paraId="14D6F528" w14:textId="77777777" w:rsidR="00FA65E9" w:rsidRDefault="00FA65E9" w:rsidP="006C5DB1">
      <w:pPr>
        <w:pStyle w:val="Heading1"/>
      </w:pPr>
    </w:p>
    <w:p w14:paraId="795BEBBF" w14:textId="77777777" w:rsidR="006C5DB1" w:rsidRDefault="006C5DB1" w:rsidP="006C5DB1">
      <w:pPr>
        <w:pStyle w:val="Heading1"/>
      </w:pPr>
    </w:p>
    <w:p w14:paraId="2696A2D6" w14:textId="77777777" w:rsidR="004114A2" w:rsidRDefault="004114A2" w:rsidP="006C5DB1">
      <w:pPr>
        <w:pStyle w:val="Heading1"/>
      </w:pPr>
    </w:p>
    <w:p w14:paraId="6964314C" w14:textId="501090FA" w:rsidR="002A3BA3" w:rsidRDefault="006C5DB1" w:rsidP="006C5DB1">
      <w:pPr>
        <w:pStyle w:val="Heading1"/>
      </w:pPr>
      <w:r w:rsidRPr="006C5DB1">
        <w:t>LIST OF NOAA SPONSOR(S)</w:t>
      </w:r>
    </w:p>
    <w:p w14:paraId="374FA4F8" w14:textId="77777777" w:rsidR="00C363EA" w:rsidRDefault="00C363EA" w:rsidP="002F5F45">
      <w:pPr>
        <w:rPr>
          <w:b/>
        </w:rPr>
      </w:pPr>
    </w:p>
    <w:p w14:paraId="5F6A3EEB" w14:textId="77777777" w:rsidR="006C5DB1" w:rsidRDefault="006C5DB1" w:rsidP="002F5F45">
      <w:pPr>
        <w:rPr>
          <w:b/>
        </w:rPr>
      </w:pPr>
    </w:p>
    <w:p w14:paraId="3BEE1105" w14:textId="2FCD03F1" w:rsidR="006C5DB1" w:rsidRPr="006C5DB1" w:rsidRDefault="006C5DB1" w:rsidP="002F5F45">
      <w:pPr>
        <w:rPr>
          <w:bCs/>
          <w:i/>
          <w:iCs/>
        </w:rPr>
      </w:pPr>
      <w:r w:rsidRPr="006C5DB1">
        <w:rPr>
          <w:bCs/>
          <w:i/>
          <w:iCs/>
          <w:highlight w:val="yellow"/>
        </w:rPr>
        <w:t>[List the NOAA personnel that will be substantially involved in the proposed project.]</w:t>
      </w:r>
    </w:p>
    <w:p w14:paraId="732B0DDD" w14:textId="77777777" w:rsidR="006C5DB1" w:rsidRDefault="006C5DB1" w:rsidP="002F5F45">
      <w:pPr>
        <w:rPr>
          <w:b/>
        </w:rPr>
      </w:pPr>
    </w:p>
    <w:p w14:paraId="3B788B0F" w14:textId="77777777" w:rsidR="006C5DB1" w:rsidRDefault="006C5DB1" w:rsidP="002F5F45">
      <w:pPr>
        <w:rPr>
          <w:b/>
        </w:rPr>
      </w:pPr>
    </w:p>
    <w:p w14:paraId="06DF2CB2" w14:textId="77777777" w:rsidR="006E2647" w:rsidRPr="00F711BF" w:rsidRDefault="006E2647" w:rsidP="006E2647">
      <w:pPr>
        <w:jc w:val="center"/>
        <w:rPr>
          <w:rFonts w:ascii="Arial" w:hAnsi="Arial" w:cs="Arial"/>
          <w:color w:val="365F91" w:themeColor="accent1" w:themeShade="BF"/>
          <w:sz w:val="28"/>
          <w:szCs w:val="28"/>
        </w:rPr>
      </w:pPr>
      <w:r w:rsidRPr="00F711BF">
        <w:rPr>
          <w:rFonts w:ascii="Arial" w:hAnsi="Arial" w:cs="Arial"/>
          <w:b/>
          <w:bCs/>
          <w:color w:val="365F91" w:themeColor="accent1" w:themeShade="BF"/>
          <w:sz w:val="28"/>
          <w:szCs w:val="28"/>
        </w:rPr>
        <w:t>NEPA ENVIRONMENTAL COMPLIANCE</w:t>
      </w:r>
    </w:p>
    <w:p w14:paraId="3AC266DB" w14:textId="77777777" w:rsidR="006E2647" w:rsidRDefault="006E2647" w:rsidP="006E2647">
      <w:pPr>
        <w:rPr>
          <w:i/>
          <w:highlight w:val="yellow"/>
        </w:rPr>
      </w:pPr>
    </w:p>
    <w:p w14:paraId="4EF0B041" w14:textId="77777777" w:rsidR="006E2647" w:rsidRDefault="006E2647" w:rsidP="006E2647">
      <w:pPr>
        <w:pStyle w:val="Heading2"/>
        <w:rPr>
          <w:rFonts w:ascii="Times New Roman" w:hAnsi="Times New Roman" w:cs="Times New Roman"/>
          <w:b w:val="0"/>
          <w:highlight w:val="yellow"/>
        </w:rPr>
      </w:pPr>
      <w:r w:rsidRPr="00AA63FD">
        <w:rPr>
          <w:rFonts w:ascii="Times New Roman" w:hAnsi="Times New Roman" w:cs="Times New Roman"/>
          <w:b w:val="0"/>
          <w:highlight w:val="yellow"/>
        </w:rPr>
        <w:t xml:space="preserve">Complete EITHER </w:t>
      </w:r>
      <w:r w:rsidRPr="00AA63FD">
        <w:rPr>
          <w:rFonts w:ascii="Times New Roman" w:hAnsi="Times New Roman" w:cs="Times New Roman"/>
          <w:highlight w:val="yellow"/>
        </w:rPr>
        <w:t>Section 1</w:t>
      </w:r>
      <w:r w:rsidRPr="00AA63FD">
        <w:rPr>
          <w:rFonts w:ascii="Times New Roman" w:hAnsi="Times New Roman" w:cs="Times New Roman"/>
          <w:b w:val="0"/>
          <w:highlight w:val="yellow"/>
        </w:rPr>
        <w:t xml:space="preserve"> or </w:t>
      </w:r>
      <w:r w:rsidRPr="00AA63FD">
        <w:rPr>
          <w:rFonts w:ascii="Times New Roman" w:hAnsi="Times New Roman" w:cs="Times New Roman"/>
          <w:highlight w:val="yellow"/>
        </w:rPr>
        <w:t>Section 2</w:t>
      </w:r>
      <w:r w:rsidRPr="00AA63FD">
        <w:rPr>
          <w:rFonts w:ascii="Times New Roman" w:hAnsi="Times New Roman" w:cs="Times New Roman"/>
          <w:b w:val="0"/>
          <w:highlight w:val="yellow"/>
        </w:rPr>
        <w:t>, as appropriate for your project’s activities (see details below):</w:t>
      </w:r>
    </w:p>
    <w:p w14:paraId="02A69F82" w14:textId="77777777" w:rsidR="006E2647" w:rsidRPr="00AA63FD" w:rsidRDefault="006E2647" w:rsidP="006E2647">
      <w:pPr>
        <w:rPr>
          <w:highlight w:val="yellow"/>
        </w:rPr>
      </w:pPr>
    </w:p>
    <w:p w14:paraId="4D41F54C" w14:textId="77777777" w:rsidR="006E2647" w:rsidRPr="00F711BF" w:rsidRDefault="006E2647" w:rsidP="006E2647">
      <w:pPr>
        <w:pStyle w:val="Heading2"/>
        <w:jc w:val="center"/>
        <w:rPr>
          <w:color w:val="365F91" w:themeColor="accent1" w:themeShade="BF"/>
        </w:rPr>
      </w:pPr>
      <w:r w:rsidRPr="00F711BF">
        <w:rPr>
          <w:color w:val="365F91" w:themeColor="accent1" w:themeShade="BF"/>
        </w:rPr>
        <w:t>Section 1: NEPA Statement</w:t>
      </w:r>
    </w:p>
    <w:p w14:paraId="766C51DB" w14:textId="77777777" w:rsidR="006E2647" w:rsidRPr="00AA63FD" w:rsidRDefault="006E2647" w:rsidP="006E2647">
      <w:pPr>
        <w:rPr>
          <w:b/>
          <w:bCs/>
        </w:rPr>
      </w:pPr>
      <w:r w:rsidRPr="00AA63FD">
        <w:rPr>
          <w:highlight w:val="yellow"/>
        </w:rPr>
        <w:t xml:space="preserve">Use this option </w:t>
      </w:r>
      <w:r w:rsidRPr="00AA63FD">
        <w:rPr>
          <w:b/>
          <w:bCs/>
          <w:highlight w:val="yellow"/>
        </w:rPr>
        <w:t>ONLY</w:t>
      </w:r>
      <w:r w:rsidRPr="00AA63FD">
        <w:rPr>
          <w:highlight w:val="yellow"/>
        </w:rPr>
        <w:t xml:space="preserve"> if your project consists exclusively of the activities in the bulleted list below.  Insert applicable activities into the following statement:</w:t>
      </w:r>
    </w:p>
    <w:p w14:paraId="348D28F5" w14:textId="77777777" w:rsidR="006E2647" w:rsidRDefault="006E2647" w:rsidP="006E2647">
      <w:pPr>
        <w:rPr>
          <w:rFonts w:ascii="Aptos" w:hAnsi="Aptos"/>
          <w:color w:val="000000"/>
        </w:rPr>
      </w:pPr>
    </w:p>
    <w:p w14:paraId="26691626" w14:textId="77777777" w:rsidR="006E2647" w:rsidRDefault="006E2647" w:rsidP="006E2647">
      <w:pPr>
        <w:rPr>
          <w:b/>
          <w:bCs/>
        </w:rPr>
      </w:pPr>
      <w:r w:rsidRPr="005C6A65">
        <w:rPr>
          <w:b/>
          <w:bCs/>
        </w:rPr>
        <w:t>“This project’s activities are exclusively composed of: ________________________________ and therefore no NEPA Questionnaire is being submitted, as allowed by NOAA guidance.”</w:t>
      </w:r>
    </w:p>
    <w:p w14:paraId="28836CCC" w14:textId="77777777" w:rsidR="006E2647" w:rsidRDefault="006E2647" w:rsidP="006E2647">
      <w:pPr>
        <w:rPr>
          <w:b/>
          <w:bCs/>
        </w:rPr>
      </w:pPr>
    </w:p>
    <w:p w14:paraId="54F1A267" w14:textId="77777777" w:rsidR="006E2647" w:rsidRPr="00AA63FD" w:rsidRDefault="006E2647" w:rsidP="006E2647">
      <w:pPr>
        <w:rPr>
          <w:b/>
          <w:bCs/>
          <w:highlight w:val="yellow"/>
        </w:rPr>
      </w:pPr>
      <w:r w:rsidRPr="00AA63FD">
        <w:rPr>
          <w:b/>
          <w:bCs/>
          <w:highlight w:val="yellow"/>
        </w:rPr>
        <w:t xml:space="preserve">Activities include: </w:t>
      </w:r>
    </w:p>
    <w:p w14:paraId="54F03085" w14:textId="77777777" w:rsidR="006E2647" w:rsidRPr="00AA63FD" w:rsidRDefault="006E2647" w:rsidP="006E2647">
      <w:pPr>
        <w:rPr>
          <w:i/>
          <w:iCs/>
          <w:highlight w:val="yellow"/>
        </w:rPr>
      </w:pPr>
      <w:r w:rsidRPr="00AA63FD">
        <w:rPr>
          <w:highlight w:val="yellow"/>
        </w:rPr>
        <w:lastRenderedPageBreak/>
        <w:t xml:space="preserve">• </w:t>
      </w:r>
      <w:r w:rsidRPr="00AA63FD">
        <w:rPr>
          <w:i/>
          <w:iCs/>
          <w:highlight w:val="yellow"/>
        </w:rPr>
        <w:t>Program management (including program development)</w:t>
      </w:r>
    </w:p>
    <w:p w14:paraId="1D8235C3" w14:textId="77777777" w:rsidR="006E2647" w:rsidRPr="00AA63FD" w:rsidRDefault="006E2647" w:rsidP="006E2647">
      <w:pPr>
        <w:rPr>
          <w:i/>
          <w:iCs/>
          <w:highlight w:val="yellow"/>
        </w:rPr>
      </w:pPr>
      <w:r w:rsidRPr="00AA63FD">
        <w:rPr>
          <w:i/>
          <w:iCs/>
          <w:highlight w:val="yellow"/>
        </w:rPr>
        <w:t>• Placeholder projects (e.g., future competed projects)</w:t>
      </w:r>
    </w:p>
    <w:p w14:paraId="27552C58" w14:textId="77777777" w:rsidR="006E2647" w:rsidRPr="00AA63FD" w:rsidRDefault="006E2647" w:rsidP="006E2647">
      <w:pPr>
        <w:rPr>
          <w:i/>
          <w:iCs/>
          <w:highlight w:val="yellow"/>
        </w:rPr>
      </w:pPr>
      <w:r w:rsidRPr="00AA63FD">
        <w:rPr>
          <w:i/>
          <w:iCs/>
          <w:highlight w:val="yellow"/>
        </w:rPr>
        <w:t>• Workshops or conferences with no environmental impacts</w:t>
      </w:r>
    </w:p>
    <w:p w14:paraId="0992EFC8" w14:textId="77777777" w:rsidR="006E2647" w:rsidRPr="00AA63FD" w:rsidRDefault="006E2647" w:rsidP="006E2647">
      <w:pPr>
        <w:rPr>
          <w:i/>
          <w:iCs/>
          <w:highlight w:val="yellow"/>
        </w:rPr>
      </w:pPr>
      <w:r w:rsidRPr="00AA63FD">
        <w:rPr>
          <w:i/>
          <w:iCs/>
          <w:highlight w:val="yellow"/>
        </w:rPr>
        <w:t>• Communication activities with no environmental impacts</w:t>
      </w:r>
    </w:p>
    <w:p w14:paraId="65058DE4" w14:textId="77777777" w:rsidR="006E2647" w:rsidRPr="00AA63FD" w:rsidRDefault="006E2647" w:rsidP="006E2647">
      <w:pPr>
        <w:rPr>
          <w:i/>
          <w:iCs/>
          <w:highlight w:val="yellow"/>
        </w:rPr>
      </w:pPr>
      <w:r w:rsidRPr="00AA63FD">
        <w:rPr>
          <w:i/>
          <w:iCs/>
          <w:highlight w:val="yellow"/>
        </w:rPr>
        <w:t>• Hiring actions</w:t>
      </w:r>
    </w:p>
    <w:p w14:paraId="2121538C" w14:textId="77777777" w:rsidR="006E2647" w:rsidRPr="00D8767E" w:rsidRDefault="006E2647" w:rsidP="006E2647">
      <w:pPr>
        <w:rPr>
          <w:i/>
          <w:iCs/>
        </w:rPr>
      </w:pPr>
      <w:r w:rsidRPr="00AA63FD">
        <w:rPr>
          <w:i/>
          <w:iCs/>
          <w:highlight w:val="yellow"/>
        </w:rPr>
        <w:t>• Purely administrative actions (e.g., office supplies)</w:t>
      </w:r>
    </w:p>
    <w:p w14:paraId="168EF508" w14:textId="77777777" w:rsidR="006E2647" w:rsidRDefault="006E2647" w:rsidP="006E2647"/>
    <w:p w14:paraId="055AFF37" w14:textId="77777777" w:rsidR="006E2647" w:rsidRDefault="006E2647" w:rsidP="006E2647">
      <w:r w:rsidRPr="00AA63FD">
        <w:rPr>
          <w:highlight w:val="yellow"/>
        </w:rPr>
        <w:t xml:space="preserve">If Section 1 does </w:t>
      </w:r>
      <w:r w:rsidRPr="00AA63FD">
        <w:rPr>
          <w:b/>
          <w:bCs/>
          <w:highlight w:val="yellow"/>
          <w:u w:val="single"/>
        </w:rPr>
        <w:t>NOT</w:t>
      </w:r>
      <w:r w:rsidRPr="00AA63FD">
        <w:rPr>
          <w:highlight w:val="yellow"/>
        </w:rPr>
        <w:t xml:space="preserve"> apply to your project, please </w:t>
      </w:r>
      <w:r>
        <w:rPr>
          <w:rStyle w:val="apple-converted-space"/>
          <w:rFonts w:eastAsiaTheme="majorEastAsia"/>
          <w:color w:val="000000"/>
          <w:shd w:val="clear" w:color="auto" w:fill="FFFF00"/>
        </w:rPr>
        <w:t> </w:t>
      </w:r>
      <w:r>
        <w:rPr>
          <w:color w:val="000000"/>
          <w:shd w:val="clear" w:color="auto" w:fill="FFFF00"/>
        </w:rPr>
        <w:t xml:space="preserve">delete Section 1 and complete the project screening questions </w:t>
      </w:r>
      <w:r w:rsidRPr="008E4F58">
        <w:rPr>
          <w:color w:val="000000"/>
          <w:highlight w:val="yellow"/>
          <w:shd w:val="clear" w:color="auto" w:fill="FFFF00"/>
        </w:rPr>
        <w:t>below</w:t>
      </w:r>
      <w:r w:rsidRPr="008E4F58">
        <w:rPr>
          <w:highlight w:val="yellow"/>
        </w:rPr>
        <w:t>. If Section 2 does not apply, please delete Section 2.</w:t>
      </w:r>
      <w:r>
        <w:t xml:space="preserve"> </w:t>
      </w:r>
    </w:p>
    <w:p w14:paraId="0EFD8327" w14:textId="77777777" w:rsidR="006E2647" w:rsidRDefault="006E2647" w:rsidP="006E2647">
      <w:pPr>
        <w:pStyle w:val="Heading2"/>
        <w:jc w:val="center"/>
        <w:rPr>
          <w:color w:val="4F81BD" w:themeColor="accent1"/>
        </w:rPr>
      </w:pPr>
    </w:p>
    <w:p w14:paraId="2E9D1C0D" w14:textId="77777777" w:rsidR="006E2647" w:rsidRPr="00F711BF" w:rsidRDefault="006E2647" w:rsidP="006E2647">
      <w:pPr>
        <w:pStyle w:val="Heading2"/>
        <w:jc w:val="center"/>
        <w:rPr>
          <w:color w:val="365F91" w:themeColor="accent1" w:themeShade="BF"/>
        </w:rPr>
      </w:pPr>
      <w:r w:rsidRPr="00F711BF">
        <w:rPr>
          <w:color w:val="365F91" w:themeColor="accent1" w:themeShade="BF"/>
        </w:rPr>
        <w:t>Section 2: Project Screening Questions</w:t>
      </w:r>
    </w:p>
    <w:p w14:paraId="5C49F0FE" w14:textId="77777777" w:rsidR="006E2647" w:rsidRDefault="006E2647" w:rsidP="006E2647">
      <w:pPr>
        <w:rPr>
          <w:rFonts w:ascii="Aptos" w:hAnsi="Aptos"/>
          <w:color w:val="000000"/>
        </w:rPr>
      </w:pPr>
    </w:p>
    <w:p w14:paraId="1BAF2B0C" w14:textId="77777777" w:rsidR="006E2647" w:rsidRDefault="006E2647" w:rsidP="006E2647">
      <w:pPr>
        <w:rPr>
          <w:rFonts w:ascii="Aptos" w:hAnsi="Aptos"/>
          <w:color w:val="000000"/>
        </w:rPr>
      </w:pPr>
    </w:p>
    <w:tbl>
      <w:tblPr>
        <w:tblW w:w="0" w:type="auto"/>
        <w:tblCellMar>
          <w:left w:w="0" w:type="dxa"/>
          <w:right w:w="0" w:type="dxa"/>
        </w:tblCellMar>
        <w:tblLook w:val="04A0" w:firstRow="1" w:lastRow="0" w:firstColumn="1" w:lastColumn="0" w:noHBand="0" w:noVBand="1"/>
      </w:tblPr>
      <w:tblGrid>
        <w:gridCol w:w="7513"/>
        <w:gridCol w:w="589"/>
        <w:gridCol w:w="518"/>
      </w:tblGrid>
      <w:tr w:rsidR="006E2647" w14:paraId="11E86CC5"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2A133EFB" w14:textId="77777777" w:rsidR="006E2647" w:rsidRDefault="006E2647" w:rsidP="00FC3027">
            <w:pPr>
              <w:rPr>
                <w:rFonts w:ascii="Aptos" w:hAnsi="Aptos"/>
                <w:color w:val="000000"/>
              </w:rPr>
            </w:pPr>
            <w:r>
              <w:rPr>
                <w:rFonts w:ascii="Aptos" w:hAnsi="Aptos"/>
                <w:b/>
                <w:bCs/>
                <w:color w:val="000000"/>
              </w:rPr>
              <w:t>Project Screening Questions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F63F1EF" w14:textId="77777777" w:rsidR="006E2647" w:rsidRDefault="006E2647" w:rsidP="00FC3027">
            <w:pPr>
              <w:rPr>
                <w:rFonts w:ascii="Aptos" w:hAnsi="Aptos"/>
                <w:color w:val="000000"/>
              </w:rPr>
            </w:pPr>
            <w:r>
              <w:rPr>
                <w:rFonts w:ascii="Aptos" w:hAnsi="Aptos"/>
                <w:color w:val="000000"/>
              </w:rPr>
              <w:t>Yes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784533FD" w14:textId="77777777" w:rsidR="006E2647" w:rsidRDefault="006E2647" w:rsidP="00FC3027">
            <w:pPr>
              <w:rPr>
                <w:rFonts w:ascii="Aptos" w:hAnsi="Aptos"/>
                <w:color w:val="000000"/>
              </w:rPr>
            </w:pPr>
            <w:r>
              <w:rPr>
                <w:rFonts w:ascii="Aptos" w:hAnsi="Aptos"/>
                <w:color w:val="000000"/>
              </w:rPr>
              <w:t>No</w:t>
            </w:r>
          </w:p>
        </w:tc>
      </w:tr>
      <w:tr w:rsidR="006E2647" w14:paraId="3196D740"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CA17EC9" w14:textId="77777777" w:rsidR="006E2647" w:rsidRDefault="006E2647" w:rsidP="00FC3027">
            <w:pPr>
              <w:rPr>
                <w:rFonts w:ascii="Aptos" w:hAnsi="Aptos"/>
                <w:color w:val="000000"/>
              </w:rPr>
            </w:pPr>
            <w:r>
              <w:rPr>
                <w:rFonts w:ascii="Aptos" w:hAnsi="Aptos"/>
                <w:color w:val="000000"/>
              </w:rPr>
              <w:t>Requires environmental permits, authorizations, or waivers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7A89A7DA"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DF9574D" w14:textId="77777777" w:rsidR="006E2647" w:rsidRDefault="006E2647" w:rsidP="00FC3027">
            <w:pPr>
              <w:jc w:val="center"/>
              <w:rPr>
                <w:rFonts w:ascii="Aptos" w:hAnsi="Aptos"/>
                <w:color w:val="000000"/>
              </w:rPr>
            </w:pPr>
            <w:r>
              <w:rPr>
                <w:rFonts w:ascii="Aptos" w:hAnsi="Aptos"/>
                <w:color w:val="000000"/>
              </w:rPr>
              <w:t> </w:t>
            </w:r>
          </w:p>
        </w:tc>
      </w:tr>
      <w:tr w:rsidR="006E2647" w14:paraId="7363EAC1"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2CC8786" w14:textId="77777777" w:rsidR="006E2647" w:rsidRDefault="006E2647" w:rsidP="00FC3027">
            <w:pPr>
              <w:rPr>
                <w:rFonts w:ascii="Aptos" w:hAnsi="Aptos"/>
                <w:color w:val="000000"/>
              </w:rPr>
            </w:pPr>
            <w:r>
              <w:rPr>
                <w:rFonts w:ascii="Aptos" w:hAnsi="Aptos"/>
                <w:color w:val="000000"/>
              </w:rPr>
              <w:t>Includes biological take and/or release</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7B77C7EA"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D3D4A9B" w14:textId="77777777" w:rsidR="006E2647" w:rsidRDefault="006E2647" w:rsidP="00FC3027">
            <w:pPr>
              <w:jc w:val="center"/>
              <w:rPr>
                <w:rFonts w:ascii="Aptos" w:hAnsi="Aptos"/>
                <w:color w:val="000000"/>
              </w:rPr>
            </w:pPr>
          </w:p>
        </w:tc>
      </w:tr>
      <w:tr w:rsidR="006E2647" w14:paraId="61C6816A"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B31F522" w14:textId="77777777" w:rsidR="006E2647" w:rsidRDefault="006E2647" w:rsidP="00FC3027">
            <w:pPr>
              <w:rPr>
                <w:rFonts w:ascii="Aptos" w:hAnsi="Aptos"/>
                <w:color w:val="000000"/>
              </w:rPr>
            </w:pPr>
            <w:r>
              <w:rPr>
                <w:rFonts w:ascii="Aptos" w:hAnsi="Aptos"/>
                <w:color w:val="000000"/>
              </w:rPr>
              <w:t>Includes environmental sampling</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2695FF7B"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6376DB43" w14:textId="77777777" w:rsidR="006E2647" w:rsidRDefault="006E2647" w:rsidP="00FC3027">
            <w:pPr>
              <w:jc w:val="center"/>
              <w:rPr>
                <w:rFonts w:ascii="Aptos" w:hAnsi="Aptos"/>
                <w:color w:val="000000"/>
              </w:rPr>
            </w:pPr>
          </w:p>
        </w:tc>
      </w:tr>
      <w:tr w:rsidR="006E2647" w14:paraId="03CFB15E"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75FA4D0" w14:textId="77777777" w:rsidR="006E2647" w:rsidRDefault="006E2647" w:rsidP="00FC3027">
            <w:pPr>
              <w:rPr>
                <w:rFonts w:ascii="Aptos" w:hAnsi="Aptos"/>
                <w:color w:val="000000"/>
              </w:rPr>
            </w:pPr>
            <w:r>
              <w:rPr>
                <w:rFonts w:ascii="Aptos" w:hAnsi="Aptos"/>
                <w:color w:val="000000"/>
              </w:rPr>
              <w:t>Generates hazardous or toxic substances or waste</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B428937"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296F206" w14:textId="77777777" w:rsidR="006E2647" w:rsidRDefault="006E2647" w:rsidP="00FC3027">
            <w:pPr>
              <w:jc w:val="center"/>
              <w:rPr>
                <w:rFonts w:ascii="Aptos" w:hAnsi="Aptos"/>
                <w:color w:val="000000"/>
              </w:rPr>
            </w:pPr>
            <w:r>
              <w:rPr>
                <w:rFonts w:ascii="Aptos" w:hAnsi="Aptos"/>
                <w:color w:val="000000"/>
              </w:rPr>
              <w:t> </w:t>
            </w:r>
          </w:p>
        </w:tc>
      </w:tr>
      <w:tr w:rsidR="006E2647" w14:paraId="0EF891F2"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1D406D0" w14:textId="77777777" w:rsidR="006E2647" w:rsidRDefault="006E2647" w:rsidP="00FC3027">
            <w:pPr>
              <w:rPr>
                <w:rFonts w:ascii="Aptos" w:hAnsi="Aptos"/>
                <w:color w:val="000000"/>
              </w:rPr>
            </w:pPr>
            <w:r>
              <w:rPr>
                <w:rFonts w:ascii="Aptos" w:hAnsi="Aptos"/>
                <w:color w:val="000000"/>
              </w:rPr>
              <w:t>Could have permanent or temporary environmental effects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E164516"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7652992" w14:textId="77777777" w:rsidR="006E2647" w:rsidRDefault="006E2647" w:rsidP="00FC3027">
            <w:pPr>
              <w:jc w:val="center"/>
              <w:rPr>
                <w:rFonts w:ascii="Aptos" w:hAnsi="Aptos"/>
                <w:color w:val="000000"/>
              </w:rPr>
            </w:pPr>
            <w:r>
              <w:rPr>
                <w:rFonts w:ascii="Aptos" w:hAnsi="Aptos"/>
                <w:color w:val="000000"/>
              </w:rPr>
              <w:t> </w:t>
            </w:r>
          </w:p>
        </w:tc>
      </w:tr>
      <w:tr w:rsidR="006E2647" w14:paraId="1568C1A1"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7103A476" w14:textId="77777777" w:rsidR="006E2647" w:rsidRDefault="006E2647" w:rsidP="00FC3027">
            <w:pPr>
              <w:rPr>
                <w:rFonts w:ascii="Aptos" w:hAnsi="Aptos"/>
                <w:color w:val="000000"/>
              </w:rPr>
            </w:pPr>
            <w:r>
              <w:rPr>
                <w:rFonts w:ascii="Aptos" w:hAnsi="Aptos"/>
                <w:color w:val="000000"/>
              </w:rPr>
              <w:t>Could involve endangered or threatened species and/or protected areas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3C941DF"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AF0DD5B" w14:textId="77777777" w:rsidR="006E2647" w:rsidRDefault="006E2647" w:rsidP="00FC3027">
            <w:pPr>
              <w:jc w:val="center"/>
              <w:rPr>
                <w:rFonts w:ascii="Aptos" w:hAnsi="Aptos"/>
                <w:color w:val="000000"/>
              </w:rPr>
            </w:pPr>
            <w:r>
              <w:rPr>
                <w:rFonts w:ascii="Aptos" w:hAnsi="Aptos"/>
                <w:color w:val="000000"/>
              </w:rPr>
              <w:t> </w:t>
            </w:r>
          </w:p>
        </w:tc>
      </w:tr>
      <w:tr w:rsidR="006E2647" w14:paraId="086D7571"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6ED90198" w14:textId="77777777" w:rsidR="006E2647" w:rsidRDefault="006E2647" w:rsidP="00FC3027">
            <w:pPr>
              <w:rPr>
                <w:rFonts w:ascii="Aptos" w:hAnsi="Aptos"/>
                <w:color w:val="000000"/>
              </w:rPr>
            </w:pPr>
            <w:r>
              <w:rPr>
                <w:rFonts w:ascii="Aptos" w:hAnsi="Aptos"/>
                <w:color w:val="000000"/>
              </w:rPr>
              <w:t>Could have known or unknown risks to human health or the environment</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61F28B2"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468ED89" w14:textId="77777777" w:rsidR="006E2647" w:rsidRDefault="006E2647" w:rsidP="00FC3027">
            <w:pPr>
              <w:jc w:val="center"/>
              <w:rPr>
                <w:rFonts w:ascii="Aptos" w:hAnsi="Aptos"/>
                <w:color w:val="000000"/>
              </w:rPr>
            </w:pPr>
            <w:r>
              <w:rPr>
                <w:rFonts w:ascii="Aptos" w:hAnsi="Aptos"/>
                <w:color w:val="000000"/>
              </w:rPr>
              <w:t> </w:t>
            </w:r>
          </w:p>
        </w:tc>
      </w:tr>
      <w:tr w:rsidR="006E2647" w14:paraId="06301F9A"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6A3F2D44" w14:textId="77777777" w:rsidR="006E2647" w:rsidRDefault="006E2647" w:rsidP="00FC3027">
            <w:pPr>
              <w:rPr>
                <w:rFonts w:ascii="Aptos" w:hAnsi="Aptos"/>
                <w:color w:val="000000"/>
              </w:rPr>
            </w:pPr>
            <w:r>
              <w:rPr>
                <w:rFonts w:ascii="Aptos" w:hAnsi="Aptos"/>
                <w:color w:val="000000"/>
              </w:rPr>
              <w:t>Includes controversial environmental subject matter</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4B872E8" w14:textId="77777777" w:rsidR="006E2647" w:rsidRDefault="006E2647"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31CE2A9" w14:textId="77777777" w:rsidR="006E2647" w:rsidRDefault="006E2647" w:rsidP="00FC3027">
            <w:pPr>
              <w:jc w:val="center"/>
              <w:rPr>
                <w:rFonts w:ascii="Aptos" w:hAnsi="Aptos"/>
                <w:color w:val="000000"/>
              </w:rPr>
            </w:pPr>
            <w:r>
              <w:rPr>
                <w:rFonts w:ascii="Aptos" w:hAnsi="Aptos"/>
                <w:color w:val="000000"/>
              </w:rPr>
              <w:t> </w:t>
            </w:r>
          </w:p>
        </w:tc>
      </w:tr>
    </w:tbl>
    <w:p w14:paraId="7F38FEE2" w14:textId="77777777" w:rsidR="006E2647" w:rsidRDefault="006E2647" w:rsidP="006E2647">
      <w:pPr>
        <w:rPr>
          <w:color w:val="000000"/>
          <w:highlight w:val="yellow"/>
        </w:rPr>
      </w:pPr>
    </w:p>
    <w:p w14:paraId="48970DD1" w14:textId="77777777" w:rsidR="006E2647" w:rsidRPr="00A14117" w:rsidRDefault="006E2647" w:rsidP="006E2647">
      <w:pPr>
        <w:rPr>
          <w:color w:val="000000"/>
          <w:highlight w:val="yellow"/>
        </w:rPr>
      </w:pPr>
      <w:r w:rsidRPr="00A14117">
        <w:rPr>
          <w:color w:val="000000"/>
          <w:highlight w:val="yellow"/>
        </w:rPr>
        <w:t xml:space="preserve">If you </w:t>
      </w:r>
      <w:r w:rsidRPr="00596254">
        <w:rPr>
          <w:color w:val="000000"/>
          <w:highlight w:val="yellow"/>
        </w:rPr>
        <w:t xml:space="preserve">check YES to any of the boxes on the </w:t>
      </w:r>
      <w:proofErr w:type="gramStart"/>
      <w:r w:rsidRPr="00596254">
        <w:rPr>
          <w:color w:val="000000"/>
          <w:highlight w:val="yellow"/>
        </w:rPr>
        <w:t>questionnaire</w:t>
      </w:r>
      <w:proofErr w:type="gramEnd"/>
      <w:r w:rsidRPr="00596254">
        <w:rPr>
          <w:color w:val="000000"/>
          <w:highlight w:val="yellow"/>
        </w:rPr>
        <w:t xml:space="preserve"> </w:t>
      </w:r>
      <w:r w:rsidRPr="00A14117">
        <w:rPr>
          <w:color w:val="000000"/>
          <w:highlight w:val="yellow"/>
        </w:rPr>
        <w:t>please</w:t>
      </w:r>
      <w:r w:rsidRPr="00596254">
        <w:rPr>
          <w:color w:val="000000"/>
          <w:highlight w:val="yellow"/>
        </w:rPr>
        <w:t xml:space="preserve"> write a statement explaining wh</w:t>
      </w:r>
      <w:r w:rsidRPr="00A14117">
        <w:rPr>
          <w:color w:val="000000"/>
          <w:highlight w:val="yellow"/>
        </w:rPr>
        <w:t xml:space="preserve">y you have done so.  </w:t>
      </w:r>
      <w:r w:rsidRPr="00596254">
        <w:rPr>
          <w:color w:val="000000"/>
          <w:highlight w:val="yellow"/>
        </w:rPr>
        <w:t xml:space="preserve"> </w:t>
      </w:r>
    </w:p>
    <w:p w14:paraId="65F9E0DE" w14:textId="77777777" w:rsidR="006E2647" w:rsidRPr="00DB72C9" w:rsidRDefault="006E2647" w:rsidP="006E2647"/>
    <w:p w14:paraId="3E348B9A" w14:textId="77777777" w:rsidR="006E2647" w:rsidRPr="00E910E0" w:rsidRDefault="006E2647" w:rsidP="006E2647">
      <w:pPr>
        <w:rPr>
          <w:i/>
        </w:rPr>
      </w:pPr>
    </w:p>
    <w:p w14:paraId="50DBD141" w14:textId="77777777" w:rsidR="002B6C7C" w:rsidRDefault="002B6C7C" w:rsidP="002F5F45">
      <w:pPr>
        <w:rPr>
          <w:b/>
        </w:rPr>
      </w:pPr>
    </w:p>
    <w:p w14:paraId="18122937" w14:textId="77777777" w:rsidR="002A3BA3" w:rsidRPr="00E910E0" w:rsidRDefault="002A3BA3" w:rsidP="002F5F45">
      <w:pPr>
        <w:rPr>
          <w:b/>
        </w:rPr>
      </w:pPr>
    </w:p>
    <w:p w14:paraId="7FC67564" w14:textId="77777777" w:rsidR="004114A2" w:rsidRDefault="004114A2" w:rsidP="00BC02D0">
      <w:pPr>
        <w:pStyle w:val="Heading1"/>
      </w:pPr>
    </w:p>
    <w:p w14:paraId="24828F02" w14:textId="7BF1A150" w:rsidR="00FA7BB9" w:rsidRPr="00E910E0" w:rsidRDefault="00FA7BB9" w:rsidP="00BC02D0">
      <w:pPr>
        <w:pStyle w:val="Heading1"/>
      </w:pPr>
      <w:r w:rsidRPr="00E910E0">
        <w:t>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1443" w14:textId="77777777" w:rsidR="005B476D" w:rsidRDefault="005B476D" w:rsidP="002F5F45">
      <w:r>
        <w:separator/>
      </w:r>
    </w:p>
  </w:endnote>
  <w:endnote w:type="continuationSeparator" w:id="0">
    <w:p w14:paraId="19119CB4" w14:textId="77777777" w:rsidR="005B476D" w:rsidRDefault="005B476D"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A8F5" w14:textId="77777777" w:rsidR="005B476D" w:rsidRDefault="005B476D" w:rsidP="002F5F45">
      <w:r>
        <w:separator/>
      </w:r>
    </w:p>
  </w:footnote>
  <w:footnote w:type="continuationSeparator" w:id="0">
    <w:p w14:paraId="40E11763" w14:textId="77777777" w:rsidR="005B476D" w:rsidRDefault="005B476D"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56024"/>
    <w:rsid w:val="00077251"/>
    <w:rsid w:val="00077D8E"/>
    <w:rsid w:val="00080E2B"/>
    <w:rsid w:val="000A6453"/>
    <w:rsid w:val="000C6422"/>
    <w:rsid w:val="00112925"/>
    <w:rsid w:val="00144183"/>
    <w:rsid w:val="00226371"/>
    <w:rsid w:val="002272C2"/>
    <w:rsid w:val="00237A9A"/>
    <w:rsid w:val="00252367"/>
    <w:rsid w:val="002630DE"/>
    <w:rsid w:val="00293DF5"/>
    <w:rsid w:val="002A3BA3"/>
    <w:rsid w:val="002B6C7C"/>
    <w:rsid w:val="002F5F45"/>
    <w:rsid w:val="003154A0"/>
    <w:rsid w:val="003C10FA"/>
    <w:rsid w:val="003D2472"/>
    <w:rsid w:val="004114A2"/>
    <w:rsid w:val="0046066A"/>
    <w:rsid w:val="00486870"/>
    <w:rsid w:val="004C5508"/>
    <w:rsid w:val="004D03AB"/>
    <w:rsid w:val="004D2BFF"/>
    <w:rsid w:val="004D672F"/>
    <w:rsid w:val="004D76A7"/>
    <w:rsid w:val="005021C0"/>
    <w:rsid w:val="00583D7C"/>
    <w:rsid w:val="005B40A8"/>
    <w:rsid w:val="005B476D"/>
    <w:rsid w:val="005B764E"/>
    <w:rsid w:val="005D2408"/>
    <w:rsid w:val="005E5495"/>
    <w:rsid w:val="005F342A"/>
    <w:rsid w:val="005F542D"/>
    <w:rsid w:val="00611045"/>
    <w:rsid w:val="00620A96"/>
    <w:rsid w:val="006269D7"/>
    <w:rsid w:val="00677880"/>
    <w:rsid w:val="006A1E4E"/>
    <w:rsid w:val="006C5DB1"/>
    <w:rsid w:val="006C65CD"/>
    <w:rsid w:val="006E2647"/>
    <w:rsid w:val="00706B19"/>
    <w:rsid w:val="00710691"/>
    <w:rsid w:val="00727980"/>
    <w:rsid w:val="00737006"/>
    <w:rsid w:val="00783877"/>
    <w:rsid w:val="00787945"/>
    <w:rsid w:val="007A1708"/>
    <w:rsid w:val="007D6F96"/>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02D0"/>
    <w:rsid w:val="00BC33B8"/>
    <w:rsid w:val="00BC39A5"/>
    <w:rsid w:val="00BC6D79"/>
    <w:rsid w:val="00BF1E0D"/>
    <w:rsid w:val="00BF6FF6"/>
    <w:rsid w:val="00C3542C"/>
    <w:rsid w:val="00C363EA"/>
    <w:rsid w:val="00C5268D"/>
    <w:rsid w:val="00C5415B"/>
    <w:rsid w:val="00C839D0"/>
    <w:rsid w:val="00C9669F"/>
    <w:rsid w:val="00CC5687"/>
    <w:rsid w:val="00CF2E6A"/>
    <w:rsid w:val="00CF59B0"/>
    <w:rsid w:val="00CF5B8D"/>
    <w:rsid w:val="00D037F1"/>
    <w:rsid w:val="00D11DE5"/>
    <w:rsid w:val="00D13FB0"/>
    <w:rsid w:val="00D4573E"/>
    <w:rsid w:val="00DA6007"/>
    <w:rsid w:val="00DC475C"/>
    <w:rsid w:val="00DC6541"/>
    <w:rsid w:val="00DE52D4"/>
    <w:rsid w:val="00E01BBD"/>
    <w:rsid w:val="00E12AFF"/>
    <w:rsid w:val="00E17F73"/>
    <w:rsid w:val="00E24A88"/>
    <w:rsid w:val="00E25906"/>
    <w:rsid w:val="00E264BD"/>
    <w:rsid w:val="00E64FB3"/>
    <w:rsid w:val="00E910E0"/>
    <w:rsid w:val="00E9467A"/>
    <w:rsid w:val="00EA2ECD"/>
    <w:rsid w:val="00ED0C93"/>
    <w:rsid w:val="00ED223A"/>
    <w:rsid w:val="00F22C18"/>
    <w:rsid w:val="00F34802"/>
    <w:rsid w:val="00F460F6"/>
    <w:rsid w:val="00F72435"/>
    <w:rsid w:val="00F73A91"/>
    <w:rsid w:val="00F75856"/>
    <w:rsid w:val="00F87400"/>
    <w:rsid w:val="00F94AA3"/>
    <w:rsid w:val="00FA1E2A"/>
    <w:rsid w:val="00FA65E9"/>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C02D0"/>
    <w:pPr>
      <w:keepNext/>
      <w:keepLines/>
      <w:jc w:val="center"/>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BC02D0"/>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 w:type="paragraph" w:styleId="BodyText">
    <w:name w:val="Body Text"/>
    <w:basedOn w:val="Normal"/>
    <w:link w:val="BodyTextChar"/>
    <w:uiPriority w:val="99"/>
    <w:semiHidden/>
    <w:unhideWhenUsed/>
    <w:rsid w:val="00237A9A"/>
    <w:pPr>
      <w:spacing w:after="120"/>
    </w:pPr>
  </w:style>
  <w:style w:type="character" w:customStyle="1" w:styleId="BodyTextChar">
    <w:name w:val="Body Text Char"/>
    <w:basedOn w:val="DefaultParagraphFont"/>
    <w:link w:val="BodyText"/>
    <w:uiPriority w:val="99"/>
    <w:semiHidden/>
    <w:rsid w:val="00237A9A"/>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C02D0"/>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BC02D0"/>
    <w:rPr>
      <w:rFonts w:ascii="Arial" w:eastAsiaTheme="majorEastAsia" w:hAnsi="Arial" w:cstheme="majorBidi"/>
      <w:b/>
      <w:color w:val="000000" w:themeColor="text1"/>
      <w:sz w:val="24"/>
      <w:szCs w:val="26"/>
      <w:lang w:eastAsia="en-US"/>
    </w:rPr>
  </w:style>
  <w:style w:type="character" w:customStyle="1" w:styleId="apple-converted-space">
    <w:name w:val="apple-converted-space"/>
    <w:basedOn w:val="DefaultParagraphFont"/>
    <w:rsid w:val="006E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8081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4</cp:revision>
  <dcterms:created xsi:type="dcterms:W3CDTF">2026-03-30T14:37:00Z</dcterms:created>
  <dcterms:modified xsi:type="dcterms:W3CDTF">2026-04-24T12:50:00Z</dcterms:modified>
  <cp:category/>
</cp:coreProperties>
</file>